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D3" w:rsidRPr="002D62A8" w:rsidRDefault="002310D3" w:rsidP="000F71F1">
      <w:pPr>
        <w:ind w:firstLine="0"/>
        <w:jc w:val="right"/>
        <w:rPr>
          <w:rFonts w:cs="Times New Roman"/>
          <w:bCs/>
          <w:lang w:eastAsia="ru-RU"/>
        </w:rPr>
      </w:pPr>
    </w:p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106503" w:rsidRPr="002D62A8" w:rsidTr="00106503">
        <w:trPr>
          <w:trHeight w:val="2268"/>
        </w:trPr>
        <w:tc>
          <w:tcPr>
            <w:tcW w:w="7939" w:type="dxa"/>
          </w:tcPr>
          <w:p w:rsidR="00106503" w:rsidRPr="002D62A8" w:rsidRDefault="00106503" w:rsidP="000F71F1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:rsidR="00106503" w:rsidRPr="002D62A8" w:rsidRDefault="00106503" w:rsidP="000F71F1">
            <w:pPr>
              <w:ind w:firstLine="0"/>
              <w:rPr>
                <w:rFonts w:cs="Times New Roman"/>
                <w:szCs w:val="28"/>
              </w:rPr>
            </w:pPr>
            <w:r w:rsidRPr="002D62A8">
              <w:rPr>
                <w:rFonts w:cs="Times New Roman"/>
                <w:szCs w:val="28"/>
              </w:rPr>
              <w:t>УТВЕРЖДАЮ</w:t>
            </w:r>
            <w:r w:rsidR="004509E6" w:rsidRPr="002D62A8">
              <w:rPr>
                <w:rFonts w:cs="Times New Roman"/>
                <w:szCs w:val="28"/>
              </w:rPr>
              <w:t>:</w:t>
            </w:r>
          </w:p>
          <w:p w:rsidR="005D2E37" w:rsidRDefault="005F62D9" w:rsidP="00317D58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Директор ГБУ ЯО «Ярославская областная ветеринарная лаборатория»</w:t>
            </w:r>
          </w:p>
          <w:p w:rsidR="005F62D9" w:rsidRDefault="005F62D9" w:rsidP="005D2E37">
            <w:pPr>
              <w:ind w:firstLine="0"/>
              <w:rPr>
                <w:rFonts w:cs="Times New Roman"/>
                <w:szCs w:val="28"/>
              </w:rPr>
            </w:pPr>
          </w:p>
          <w:p w:rsidR="00106503" w:rsidRPr="002D62A8" w:rsidRDefault="005D2E37" w:rsidP="005D2E37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Директор        </w:t>
            </w:r>
            <w:r w:rsidR="002D6E73">
              <w:rPr>
                <w:rFonts w:cs="Times New Roman"/>
                <w:szCs w:val="28"/>
              </w:rPr>
              <w:t>___________________</w:t>
            </w:r>
            <w:r>
              <w:rPr>
                <w:rFonts w:cs="Times New Roman"/>
                <w:szCs w:val="28"/>
              </w:rPr>
              <w:t xml:space="preserve">     Д.В. Кононов</w:t>
            </w:r>
          </w:p>
          <w:p w:rsidR="00106503" w:rsidRPr="002D62A8" w:rsidRDefault="00106503" w:rsidP="000F71F1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</w:p>
          <w:p w:rsidR="00106503" w:rsidRDefault="002432BC" w:rsidP="002432BC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C66BAE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 xml:space="preserve"> декабря</w:t>
            </w:r>
            <w:r w:rsidR="005D2E37">
              <w:rPr>
                <w:rFonts w:cs="Times New Roman"/>
                <w:szCs w:val="28"/>
              </w:rPr>
              <w:t xml:space="preserve"> </w:t>
            </w:r>
            <w:r w:rsidR="00317D58">
              <w:rPr>
                <w:rFonts w:cs="Times New Roman"/>
                <w:szCs w:val="28"/>
              </w:rPr>
              <w:t xml:space="preserve"> 201</w:t>
            </w:r>
            <w:r w:rsidR="00C66BAE">
              <w:rPr>
                <w:rFonts w:cs="Times New Roman"/>
                <w:szCs w:val="28"/>
              </w:rPr>
              <w:t>9</w:t>
            </w:r>
            <w:r w:rsidR="00317D58">
              <w:rPr>
                <w:rFonts w:cs="Times New Roman"/>
                <w:szCs w:val="28"/>
              </w:rPr>
              <w:t xml:space="preserve"> года</w:t>
            </w:r>
          </w:p>
          <w:p w:rsidR="005F62D9" w:rsidRPr="002D62A8" w:rsidRDefault="005F62D9" w:rsidP="002432BC">
            <w:pPr>
              <w:ind w:firstLine="0"/>
              <w:rPr>
                <w:rFonts w:cs="Times New Roman"/>
                <w:szCs w:val="28"/>
              </w:rPr>
            </w:pPr>
          </w:p>
        </w:tc>
      </w:tr>
    </w:tbl>
    <w:p w:rsidR="002310D3" w:rsidRPr="002D62A8" w:rsidRDefault="002310D3" w:rsidP="000F71F1">
      <w:pPr>
        <w:ind w:firstLine="0"/>
        <w:jc w:val="right"/>
        <w:rPr>
          <w:rFonts w:cs="Times New Roman"/>
          <w:bCs/>
          <w:lang w:eastAsia="ru-RU"/>
        </w:rPr>
      </w:pPr>
    </w:p>
    <w:p w:rsidR="0020462C" w:rsidRPr="002D62A8" w:rsidRDefault="003B6C65" w:rsidP="000F71F1">
      <w:pPr>
        <w:ind w:right="113"/>
        <w:jc w:val="center"/>
        <w:rPr>
          <w:rFonts w:cs="Times New Roman"/>
          <w:szCs w:val="28"/>
        </w:rPr>
      </w:pPr>
      <w:r w:rsidRPr="002D62A8">
        <w:rPr>
          <w:rFonts w:cs="Times New Roman"/>
          <w:b/>
          <w:bCs/>
          <w:szCs w:val="28"/>
        </w:rPr>
        <w:t>План</w:t>
      </w:r>
      <w:r w:rsidR="00317D58">
        <w:rPr>
          <w:rFonts w:cs="Times New Roman"/>
          <w:b/>
          <w:bCs/>
          <w:szCs w:val="28"/>
        </w:rPr>
        <w:t xml:space="preserve"> </w:t>
      </w:r>
      <w:r w:rsidRPr="002D62A8">
        <w:rPr>
          <w:rFonts w:cs="Times New Roman"/>
          <w:b/>
          <w:bCs/>
          <w:szCs w:val="28"/>
        </w:rPr>
        <w:t xml:space="preserve">противодействия коррупции </w:t>
      </w:r>
    </w:p>
    <w:tbl>
      <w:tblPr>
        <w:tblStyle w:val="a5"/>
        <w:tblW w:w="2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  <w:gridCol w:w="14850"/>
      </w:tblGrid>
      <w:tr w:rsidR="00317D58" w:rsidRPr="00E53AE4" w:rsidTr="00317D58">
        <w:tc>
          <w:tcPr>
            <w:tcW w:w="14850" w:type="dxa"/>
            <w:tcBorders>
              <w:bottom w:val="single" w:sz="4" w:space="0" w:color="auto"/>
            </w:tcBorders>
          </w:tcPr>
          <w:p w:rsidR="0078069F" w:rsidRDefault="005D2E37" w:rsidP="00317D58">
            <w:pPr>
              <w:jc w:val="center"/>
              <w:rPr>
                <w:rFonts w:cs="Times New Roman"/>
                <w:szCs w:val="28"/>
              </w:rPr>
            </w:pPr>
            <w:r w:rsidRPr="005D2E37">
              <w:rPr>
                <w:rFonts w:cs="Times New Roman"/>
                <w:szCs w:val="28"/>
              </w:rPr>
              <w:t xml:space="preserve">Государственное бюджетное учреждение Ярославской области </w:t>
            </w:r>
          </w:p>
          <w:p w:rsidR="00317D58" w:rsidRPr="005D2E37" w:rsidRDefault="005D2E37" w:rsidP="00317D58">
            <w:pPr>
              <w:jc w:val="center"/>
              <w:rPr>
                <w:rFonts w:cs="Times New Roman"/>
                <w:szCs w:val="28"/>
              </w:rPr>
            </w:pPr>
            <w:r w:rsidRPr="005D2E37">
              <w:rPr>
                <w:rFonts w:cs="Times New Roman"/>
                <w:szCs w:val="28"/>
              </w:rPr>
              <w:t xml:space="preserve">«Ярославская </w:t>
            </w:r>
            <w:r w:rsidR="0078069F">
              <w:rPr>
                <w:rFonts w:cs="Times New Roman"/>
                <w:szCs w:val="28"/>
              </w:rPr>
              <w:t xml:space="preserve">областная </w:t>
            </w:r>
            <w:r w:rsidRPr="005D2E37">
              <w:rPr>
                <w:rFonts w:cs="Times New Roman"/>
                <w:szCs w:val="28"/>
              </w:rPr>
              <w:t>ветеринарная лаборатория»</w:t>
            </w:r>
          </w:p>
        </w:tc>
        <w:tc>
          <w:tcPr>
            <w:tcW w:w="14850" w:type="dxa"/>
            <w:tcBorders>
              <w:bottom w:val="single" w:sz="4" w:space="0" w:color="auto"/>
            </w:tcBorders>
          </w:tcPr>
          <w:p w:rsidR="00317D58" w:rsidRPr="00E53AE4" w:rsidRDefault="00317D58" w:rsidP="002F2E6F">
            <w:pPr>
              <w:jc w:val="center"/>
              <w:rPr>
                <w:rFonts w:cs="Times New Roman"/>
                <w:b/>
                <w:color w:val="FF0000"/>
                <w:szCs w:val="28"/>
              </w:rPr>
            </w:pPr>
            <w:r w:rsidRPr="00E53AE4">
              <w:rPr>
                <w:rFonts w:cs="Times New Roman"/>
                <w:b/>
                <w:color w:val="FF0000"/>
                <w:szCs w:val="28"/>
              </w:rPr>
              <w:t>наименование органа исполнительной власти (органа местного самоуправления)</w:t>
            </w:r>
          </w:p>
        </w:tc>
      </w:tr>
      <w:tr w:rsidR="00317D58" w:rsidRPr="002D62A8" w:rsidTr="00317D58">
        <w:tc>
          <w:tcPr>
            <w:tcW w:w="14850" w:type="dxa"/>
            <w:tcBorders>
              <w:top w:val="single" w:sz="4" w:space="0" w:color="auto"/>
            </w:tcBorders>
          </w:tcPr>
          <w:p w:rsidR="00317D58" w:rsidRPr="002D62A8" w:rsidRDefault="00317D58" w:rsidP="00317D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наименование </w:t>
            </w:r>
            <w:r w:rsidR="005A629D">
              <w:rPr>
                <w:rFonts w:cs="Times New Roman"/>
                <w:sz w:val="24"/>
                <w:szCs w:val="24"/>
              </w:rPr>
              <w:t>учреждения</w:t>
            </w:r>
          </w:p>
        </w:tc>
        <w:tc>
          <w:tcPr>
            <w:tcW w:w="14850" w:type="dxa"/>
            <w:tcBorders>
              <w:top w:val="single" w:sz="4" w:space="0" w:color="auto"/>
            </w:tcBorders>
          </w:tcPr>
          <w:p w:rsidR="00317D58" w:rsidRPr="002D62A8" w:rsidRDefault="00317D58" w:rsidP="002F2E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</w:p>
        </w:tc>
      </w:tr>
    </w:tbl>
    <w:p w:rsidR="003B6C65" w:rsidRPr="002D62A8" w:rsidRDefault="006B7B5D" w:rsidP="006B7B5D">
      <w:pPr>
        <w:ind w:right="113" w:firstLine="0"/>
        <w:jc w:val="center"/>
        <w:rPr>
          <w:rFonts w:cs="Times New Roman"/>
          <w:b/>
          <w:szCs w:val="28"/>
        </w:rPr>
      </w:pPr>
      <w:r w:rsidRPr="002D62A8">
        <w:rPr>
          <w:rFonts w:cs="Times New Roman"/>
          <w:b/>
          <w:szCs w:val="28"/>
        </w:rPr>
        <w:t>на 20</w:t>
      </w:r>
      <w:r w:rsidR="00C66BAE">
        <w:rPr>
          <w:rFonts w:cs="Times New Roman"/>
          <w:b/>
          <w:szCs w:val="28"/>
        </w:rPr>
        <w:t>20</w:t>
      </w:r>
      <w:r w:rsidRPr="002D62A8">
        <w:rPr>
          <w:rFonts w:cs="Times New Roman"/>
          <w:b/>
          <w:szCs w:val="28"/>
        </w:rPr>
        <w:t xml:space="preserve"> год</w:t>
      </w:r>
    </w:p>
    <w:p w:rsidR="003B6C65" w:rsidRPr="002D62A8" w:rsidRDefault="003B6C65" w:rsidP="000F71F1">
      <w:pPr>
        <w:ind w:right="113"/>
        <w:jc w:val="both"/>
        <w:rPr>
          <w:rFonts w:cs="Times New Roman"/>
          <w:szCs w:val="28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1559"/>
        <w:gridCol w:w="3969"/>
      </w:tblGrid>
      <w:tr w:rsidR="003B6C65" w:rsidRPr="002D62A8" w:rsidTr="00382E45">
        <w:tc>
          <w:tcPr>
            <w:tcW w:w="817" w:type="dxa"/>
          </w:tcPr>
          <w:p w:rsidR="003B6C65" w:rsidRPr="002D62A8" w:rsidRDefault="003B6C65" w:rsidP="005E47F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№ </w:t>
            </w:r>
            <w:r w:rsidR="005E47FA" w:rsidRPr="002D62A8">
              <w:rPr>
                <w:rFonts w:cs="Times New Roman"/>
                <w:sz w:val="24"/>
                <w:szCs w:val="24"/>
              </w:rPr>
              <w:br/>
            </w:r>
            <w:r w:rsidRPr="002D62A8">
              <w:rPr>
                <w:rFonts w:cs="Times New Roman"/>
                <w:sz w:val="24"/>
                <w:szCs w:val="24"/>
              </w:rPr>
              <w:t>п</w:t>
            </w:r>
            <w:r w:rsidR="005E47FA" w:rsidRPr="002D62A8">
              <w:rPr>
                <w:rFonts w:cs="Times New Roman"/>
                <w:sz w:val="24"/>
                <w:szCs w:val="24"/>
              </w:rPr>
              <w:t>/</w:t>
            </w:r>
            <w:r w:rsidRPr="002D62A8"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6521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59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Исполни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тель меро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969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3B6C65" w:rsidRPr="002D62A8" w:rsidRDefault="003B6C65" w:rsidP="000F71F1">
      <w:pPr>
        <w:rPr>
          <w:rFonts w:cs="Times New Roman"/>
          <w:sz w:val="2"/>
          <w:szCs w:val="2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701"/>
        <w:gridCol w:w="1842"/>
        <w:gridCol w:w="3969"/>
      </w:tblGrid>
      <w:tr w:rsidR="003B6C65" w:rsidRPr="002D62A8" w:rsidTr="006E1CFC">
        <w:trPr>
          <w:cantSplit/>
          <w:tblHeader/>
        </w:trPr>
        <w:tc>
          <w:tcPr>
            <w:tcW w:w="817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3B6C65" w:rsidRPr="002D62A8" w:rsidTr="0078069F">
        <w:trPr>
          <w:trHeight w:val="674"/>
        </w:trPr>
        <w:tc>
          <w:tcPr>
            <w:tcW w:w="14850" w:type="dxa"/>
            <w:gridSpan w:val="5"/>
          </w:tcPr>
          <w:p w:rsidR="003B6C65" w:rsidRPr="002D62A8" w:rsidRDefault="00317D58" w:rsidP="0078069F">
            <w:pPr>
              <w:pStyle w:val="10"/>
              <w:spacing w:before="120" w:line="240" w:lineRule="auto"/>
              <w:ind w:left="0" w:right="0" w:firstLine="0"/>
              <w:rPr>
                <w:rFonts w:eastAsia="Times New Roman"/>
                <w:sz w:val="26"/>
                <w:szCs w:val="26"/>
              </w:rPr>
            </w:pPr>
            <w:r w:rsidRPr="00C90791">
              <w:rPr>
                <w:sz w:val="26"/>
                <w:szCs w:val="26"/>
              </w:rPr>
              <w:t xml:space="preserve">Осуществление антикоррупционных мер в рамках реализации законодательства </w:t>
            </w:r>
            <w:r w:rsidR="00FE5510">
              <w:rPr>
                <w:sz w:val="26"/>
                <w:szCs w:val="26"/>
              </w:rPr>
              <w:t>п</w:t>
            </w:r>
            <w:r w:rsidRPr="00C90791">
              <w:rPr>
                <w:sz w:val="26"/>
                <w:szCs w:val="26"/>
              </w:rPr>
              <w:t>о противодействи</w:t>
            </w:r>
            <w:r w:rsidR="00FE5510">
              <w:rPr>
                <w:sz w:val="26"/>
                <w:szCs w:val="26"/>
              </w:rPr>
              <w:t>ю</w:t>
            </w:r>
            <w:r w:rsidRPr="00C90791">
              <w:rPr>
                <w:sz w:val="26"/>
                <w:szCs w:val="26"/>
              </w:rPr>
              <w:t xml:space="preserve"> коррупции</w:t>
            </w:r>
          </w:p>
        </w:tc>
      </w:tr>
      <w:tr w:rsidR="001F5ED2" w:rsidRPr="002D62A8" w:rsidTr="006E1CFC">
        <w:tc>
          <w:tcPr>
            <w:tcW w:w="817" w:type="dxa"/>
          </w:tcPr>
          <w:p w:rsidR="001F5ED2" w:rsidRPr="002D62A8" w:rsidRDefault="001F5ED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1F5ED2" w:rsidRPr="002D62A8" w:rsidRDefault="001F5ED2" w:rsidP="004822D1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р</w:t>
            </w:r>
            <w:r w:rsidRPr="002D62A8">
              <w:rPr>
                <w:rFonts w:cs="Times New Roman"/>
                <w:sz w:val="26"/>
                <w:szCs w:val="26"/>
              </w:rPr>
              <w:t>азъяснительн</w:t>
            </w:r>
            <w:r>
              <w:rPr>
                <w:rFonts w:cs="Times New Roman"/>
                <w:sz w:val="26"/>
                <w:szCs w:val="26"/>
              </w:rPr>
              <w:t>ой</w:t>
            </w:r>
            <w:r w:rsidRPr="002D62A8">
              <w:rPr>
                <w:rFonts w:cs="Times New Roman"/>
                <w:sz w:val="26"/>
                <w:szCs w:val="26"/>
              </w:rPr>
              <w:t xml:space="preserve"> работ</w:t>
            </w:r>
            <w:r>
              <w:rPr>
                <w:rFonts w:cs="Times New Roman"/>
                <w:sz w:val="26"/>
                <w:szCs w:val="26"/>
              </w:rPr>
              <w:t>ы</w:t>
            </w:r>
            <w:r w:rsidRPr="002D62A8">
              <w:rPr>
                <w:rFonts w:cs="Times New Roman"/>
                <w:sz w:val="26"/>
                <w:szCs w:val="26"/>
              </w:rPr>
              <w:t xml:space="preserve"> с </w:t>
            </w:r>
            <w:r>
              <w:rPr>
                <w:rFonts w:cs="Times New Roman"/>
                <w:sz w:val="26"/>
                <w:szCs w:val="26"/>
              </w:rPr>
              <w:t>сотрудниками учреждения</w:t>
            </w:r>
            <w:r w:rsidRPr="002D62A8">
              <w:rPr>
                <w:rFonts w:cs="Times New Roman"/>
                <w:sz w:val="26"/>
                <w:szCs w:val="26"/>
              </w:rPr>
              <w:t xml:space="preserve"> о порядке и осо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бенностях исполнения запретов, требований и ограни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чений, исполнения обязанностей, установленных в це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лях противодействия коррупции</w:t>
            </w:r>
          </w:p>
        </w:tc>
        <w:tc>
          <w:tcPr>
            <w:tcW w:w="1701" w:type="dxa"/>
          </w:tcPr>
          <w:p w:rsidR="001F5ED2" w:rsidRPr="002D62A8" w:rsidRDefault="001F5ED2" w:rsidP="004822D1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1842" w:type="dxa"/>
          </w:tcPr>
          <w:p w:rsidR="001F5ED2" w:rsidRPr="002D62A8" w:rsidRDefault="002D6E73" w:rsidP="007E04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7E046E">
              <w:rPr>
                <w:rFonts w:cs="Times New Roman"/>
                <w:sz w:val="24"/>
                <w:szCs w:val="24"/>
              </w:rPr>
              <w:t>Заместител</w:t>
            </w:r>
            <w:r w:rsidR="00C66BAE" w:rsidRPr="007E046E">
              <w:rPr>
                <w:rFonts w:cs="Times New Roman"/>
                <w:sz w:val="24"/>
                <w:szCs w:val="24"/>
              </w:rPr>
              <w:t>ь</w:t>
            </w:r>
            <w:r w:rsidRPr="007E046E">
              <w:rPr>
                <w:rFonts w:cs="Times New Roman"/>
                <w:sz w:val="24"/>
                <w:szCs w:val="24"/>
              </w:rPr>
              <w:t xml:space="preserve"> директора</w:t>
            </w:r>
            <w:r w:rsidR="006E1CFC" w:rsidRPr="007E046E">
              <w:rPr>
                <w:rFonts w:cs="Times New Roman"/>
                <w:sz w:val="24"/>
                <w:szCs w:val="24"/>
              </w:rPr>
              <w:t xml:space="preserve"> учреждения, руководители отделов, </w:t>
            </w:r>
            <w:r w:rsidR="007E046E" w:rsidRPr="007E046E">
              <w:rPr>
                <w:rFonts w:cs="Times New Roman"/>
                <w:sz w:val="24"/>
                <w:szCs w:val="24"/>
              </w:rPr>
              <w:t>ответственные  за реализацию антикоррупционной</w:t>
            </w:r>
            <w:r w:rsidR="007E046E">
              <w:rPr>
                <w:rFonts w:cs="Times New Roman"/>
                <w:sz w:val="26"/>
                <w:szCs w:val="26"/>
              </w:rPr>
              <w:t xml:space="preserve"> </w:t>
            </w:r>
            <w:r w:rsidR="007E046E" w:rsidRPr="007E046E">
              <w:rPr>
                <w:rFonts w:cs="Times New Roman"/>
                <w:sz w:val="24"/>
                <w:szCs w:val="24"/>
              </w:rPr>
              <w:t>политики учреждения</w:t>
            </w:r>
          </w:p>
        </w:tc>
        <w:tc>
          <w:tcPr>
            <w:tcW w:w="3969" w:type="dxa"/>
          </w:tcPr>
          <w:p w:rsidR="001F5ED2" w:rsidRPr="002D62A8" w:rsidRDefault="001F5ED2" w:rsidP="004822D1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правосоз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нания у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</w:tr>
      <w:tr w:rsidR="001F5ED2" w:rsidRPr="002D62A8" w:rsidTr="006E1CFC">
        <w:tc>
          <w:tcPr>
            <w:tcW w:w="817" w:type="dxa"/>
          </w:tcPr>
          <w:p w:rsidR="001F5ED2" w:rsidRPr="002D62A8" w:rsidRDefault="001F5ED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1F5ED2" w:rsidRPr="002D62A8" w:rsidRDefault="001F5ED2" w:rsidP="004822D1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Обеспечение деятельности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</w:p>
        </w:tc>
        <w:tc>
          <w:tcPr>
            <w:tcW w:w="1701" w:type="dxa"/>
          </w:tcPr>
          <w:p w:rsidR="001F5ED2" w:rsidRPr="002D62A8" w:rsidRDefault="001F5ED2" w:rsidP="004822D1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Постоянно,</w:t>
            </w:r>
            <w:r w:rsidRPr="002D62A8">
              <w:rPr>
                <w:rFonts w:cs="Times New Roman"/>
                <w:sz w:val="26"/>
                <w:szCs w:val="26"/>
              </w:rPr>
              <w:br/>
              <w:t>заседания - по мере необхо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димости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но не реже 1 раза в квартал</w:t>
            </w:r>
          </w:p>
        </w:tc>
        <w:tc>
          <w:tcPr>
            <w:tcW w:w="1842" w:type="dxa"/>
          </w:tcPr>
          <w:p w:rsidR="001F5ED2" w:rsidRPr="002D62A8" w:rsidRDefault="006E1CFC" w:rsidP="007E04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Руководитель учреждения </w:t>
            </w:r>
          </w:p>
        </w:tc>
        <w:tc>
          <w:tcPr>
            <w:tcW w:w="3969" w:type="dxa"/>
          </w:tcPr>
          <w:p w:rsidR="001F5ED2" w:rsidRPr="002D62A8" w:rsidRDefault="001F5ED2" w:rsidP="004822D1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1F5ED2" w:rsidRPr="002D62A8" w:rsidTr="006E1CFC">
        <w:tc>
          <w:tcPr>
            <w:tcW w:w="817" w:type="dxa"/>
          </w:tcPr>
          <w:p w:rsidR="001F5ED2" w:rsidRPr="002D62A8" w:rsidRDefault="001F5ED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1F5ED2" w:rsidRPr="002D62A8" w:rsidRDefault="001F5ED2" w:rsidP="004822D1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Рассмотрение на заседаниях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  <w:r w:rsidRPr="002D62A8">
              <w:rPr>
                <w:rFonts w:cs="Times New Roman"/>
                <w:sz w:val="26"/>
                <w:szCs w:val="26"/>
              </w:rPr>
              <w:t xml:space="preserve"> актов прокурорского реаги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рования (информации) органов прокуратуры, вынесен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ных в отношении </w:t>
            </w:r>
            <w:r>
              <w:rPr>
                <w:rFonts w:cs="Times New Roman"/>
                <w:sz w:val="26"/>
                <w:szCs w:val="26"/>
              </w:rPr>
              <w:t>сотрудников учреждения</w:t>
            </w:r>
            <w:r w:rsidRPr="002D62A8">
              <w:rPr>
                <w:rFonts w:cs="Times New Roman"/>
                <w:sz w:val="26"/>
                <w:szCs w:val="26"/>
              </w:rPr>
              <w:t>, в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2D62A8">
              <w:rPr>
                <w:rFonts w:cs="Times New Roman"/>
                <w:sz w:val="26"/>
                <w:szCs w:val="26"/>
              </w:rPr>
              <w:t>связи с нарушением ими норм законодательства о противодействии коррупции</w:t>
            </w:r>
          </w:p>
        </w:tc>
        <w:tc>
          <w:tcPr>
            <w:tcW w:w="1701" w:type="dxa"/>
          </w:tcPr>
          <w:p w:rsidR="001F5ED2" w:rsidRPr="002D62A8" w:rsidRDefault="001F5ED2" w:rsidP="004822D1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пления актов прокурорского реагирования (информации)</w:t>
            </w:r>
          </w:p>
        </w:tc>
        <w:tc>
          <w:tcPr>
            <w:tcW w:w="1842" w:type="dxa"/>
          </w:tcPr>
          <w:p w:rsidR="001F5ED2" w:rsidRPr="002D62A8" w:rsidRDefault="007E046E" w:rsidP="00C66BA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</w:t>
            </w:r>
            <w:r w:rsidR="006E1CFC">
              <w:rPr>
                <w:rFonts w:cs="Times New Roman"/>
                <w:sz w:val="26"/>
                <w:szCs w:val="26"/>
              </w:rPr>
              <w:t>омиссия по противодействию коррупции</w:t>
            </w:r>
          </w:p>
        </w:tc>
        <w:tc>
          <w:tcPr>
            <w:tcW w:w="3969" w:type="dxa"/>
          </w:tcPr>
          <w:p w:rsidR="001F5ED2" w:rsidRPr="002D62A8" w:rsidRDefault="001F5ED2" w:rsidP="004822D1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1F5ED2" w:rsidRPr="002D62A8" w:rsidTr="006E1CFC">
        <w:tc>
          <w:tcPr>
            <w:tcW w:w="817" w:type="dxa"/>
          </w:tcPr>
          <w:p w:rsidR="001F5ED2" w:rsidRPr="002D62A8" w:rsidRDefault="001F5ED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554285" w:rsidRDefault="001F5ED2" w:rsidP="004822D1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работы по выявлению случаев возникно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вения конфликта интересов, одной из сторон которого </w:t>
            </w:r>
            <w:r>
              <w:rPr>
                <w:rFonts w:cs="Times New Roman"/>
                <w:sz w:val="26"/>
                <w:szCs w:val="26"/>
              </w:rPr>
              <w:t>являются сотрудники учреждения</w:t>
            </w:r>
            <w:r w:rsidRPr="002D62A8">
              <w:rPr>
                <w:rFonts w:cs="Times New Roman"/>
                <w:sz w:val="26"/>
                <w:szCs w:val="26"/>
              </w:rPr>
              <w:t>, принятие предусмотренных законода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тельством Российской Федерации мер по предотвраще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нию и урегулированию конфликта интересов и мер от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ветственности к </w:t>
            </w:r>
            <w:r>
              <w:rPr>
                <w:rFonts w:cs="Times New Roman"/>
                <w:sz w:val="26"/>
                <w:szCs w:val="26"/>
              </w:rPr>
              <w:t>сотрудникам учреждения</w:t>
            </w:r>
            <w:r w:rsidRPr="002D62A8">
              <w:rPr>
                <w:rFonts w:cs="Times New Roman"/>
                <w:sz w:val="26"/>
                <w:szCs w:val="26"/>
              </w:rPr>
              <w:t>, не урегулировавшим конфликт интересов, а также по преданию гласности каждого случая конфликта интересов</w:t>
            </w:r>
          </w:p>
          <w:p w:rsidR="00554285" w:rsidRDefault="00554285" w:rsidP="004822D1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</w:p>
          <w:p w:rsidR="00554285" w:rsidRDefault="00554285" w:rsidP="004822D1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</w:p>
          <w:p w:rsidR="00554285" w:rsidRPr="002D62A8" w:rsidRDefault="00554285" w:rsidP="004822D1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F5ED2" w:rsidRPr="002D62A8" w:rsidRDefault="001F5ED2" w:rsidP="005F62D9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2" w:type="dxa"/>
          </w:tcPr>
          <w:p w:rsidR="001F5ED2" w:rsidRPr="002D62A8" w:rsidRDefault="007E046E" w:rsidP="00C66BA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7E046E">
              <w:rPr>
                <w:rFonts w:cs="Times New Roman"/>
                <w:sz w:val="24"/>
                <w:szCs w:val="24"/>
              </w:rPr>
              <w:t>Заместитель директора учреждения, руководители отделов, ответственные  за реализацию антикоррупционной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7E046E">
              <w:rPr>
                <w:rFonts w:cs="Times New Roman"/>
                <w:sz w:val="24"/>
                <w:szCs w:val="24"/>
              </w:rPr>
              <w:t>политики учреждения</w:t>
            </w:r>
          </w:p>
        </w:tc>
        <w:tc>
          <w:tcPr>
            <w:tcW w:w="3969" w:type="dxa"/>
          </w:tcPr>
          <w:p w:rsidR="001F5ED2" w:rsidRPr="002D62A8" w:rsidRDefault="001F5ED2" w:rsidP="004822D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517E24" w:rsidRPr="002D62A8" w:rsidTr="006E1CFC">
        <w:tc>
          <w:tcPr>
            <w:tcW w:w="817" w:type="dxa"/>
          </w:tcPr>
          <w:p w:rsidR="00517E24" w:rsidRPr="002D62A8" w:rsidRDefault="00517E24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517E24" w:rsidRPr="00B530D2" w:rsidRDefault="00517E24" w:rsidP="00082DD0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 xml:space="preserve">Организация работы по уведомлению </w:t>
            </w:r>
            <w:r>
              <w:rPr>
                <w:rFonts w:cs="Times New Roman"/>
                <w:sz w:val="26"/>
                <w:szCs w:val="26"/>
              </w:rPr>
              <w:t xml:space="preserve">сотрудниками учреждения </w:t>
            </w:r>
            <w:r w:rsidRPr="00B530D2">
              <w:rPr>
                <w:rFonts w:cs="Times New Roman"/>
                <w:sz w:val="26"/>
                <w:szCs w:val="26"/>
              </w:rPr>
              <w:t xml:space="preserve">представителя нанимателя в случае обращения в целях склонения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B530D2">
              <w:rPr>
                <w:rFonts w:cs="Times New Roman"/>
                <w:sz w:val="26"/>
                <w:szCs w:val="26"/>
              </w:rPr>
              <w:t>к совершению коррупционных право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нарушений и проверке сведений, содержащихся в ука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занных обращениях</w:t>
            </w:r>
          </w:p>
        </w:tc>
        <w:tc>
          <w:tcPr>
            <w:tcW w:w="1701" w:type="dxa"/>
          </w:tcPr>
          <w:p w:rsidR="00517E24" w:rsidRPr="00B530D2" w:rsidRDefault="00517E24" w:rsidP="00082DD0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2" w:type="dxa"/>
          </w:tcPr>
          <w:p w:rsidR="00517E24" w:rsidRPr="00554285" w:rsidRDefault="007E046E" w:rsidP="00C66BA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7E046E">
              <w:rPr>
                <w:rFonts w:cs="Times New Roman"/>
                <w:sz w:val="24"/>
                <w:szCs w:val="24"/>
              </w:rPr>
              <w:t>Заместитель директора учреждения, руководители отделов, ответственные  за реализацию антикоррупционной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7E046E">
              <w:rPr>
                <w:rFonts w:cs="Times New Roman"/>
                <w:sz w:val="24"/>
                <w:szCs w:val="24"/>
              </w:rPr>
              <w:t>политики учреждения</w:t>
            </w:r>
          </w:p>
        </w:tc>
        <w:tc>
          <w:tcPr>
            <w:tcW w:w="3969" w:type="dxa"/>
          </w:tcPr>
          <w:p w:rsidR="00517E24" w:rsidRPr="00B530D2" w:rsidRDefault="00517E24" w:rsidP="00082DD0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</w:tr>
      <w:tr w:rsidR="00517E24" w:rsidRPr="002D62A8" w:rsidTr="006E1CFC">
        <w:tc>
          <w:tcPr>
            <w:tcW w:w="817" w:type="dxa"/>
          </w:tcPr>
          <w:p w:rsidR="00517E24" w:rsidRPr="002D62A8" w:rsidRDefault="00517E24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517E24" w:rsidRPr="00B530D2" w:rsidRDefault="00517E24" w:rsidP="00082DD0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 xml:space="preserve">Рассмотрение уведомлений представителя нанимателя об обращениях в целях склонения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B530D2">
              <w:rPr>
                <w:rFonts w:cs="Times New Roman"/>
                <w:sz w:val="26"/>
                <w:szCs w:val="26"/>
              </w:rPr>
              <w:t>к соверше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нию коррупционных правонарушений и проверка све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дений, содержащихся в указанных обращениях,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 xml:space="preserve">пивших от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701" w:type="dxa"/>
          </w:tcPr>
          <w:p w:rsidR="00517E24" w:rsidRPr="00B530D2" w:rsidRDefault="00517E24" w:rsidP="00082DD0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В течение года, 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пления</w:t>
            </w:r>
          </w:p>
        </w:tc>
        <w:tc>
          <w:tcPr>
            <w:tcW w:w="1842" w:type="dxa"/>
          </w:tcPr>
          <w:p w:rsidR="00517E24" w:rsidRPr="00B530D2" w:rsidRDefault="007E046E" w:rsidP="00082DD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7E046E">
              <w:rPr>
                <w:rFonts w:cs="Times New Roman"/>
                <w:sz w:val="24"/>
                <w:szCs w:val="24"/>
              </w:rPr>
              <w:t>тветственные  за реализацию антикоррупционной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7E046E">
              <w:rPr>
                <w:rFonts w:cs="Times New Roman"/>
                <w:sz w:val="24"/>
                <w:szCs w:val="24"/>
              </w:rPr>
              <w:t>политики учреждения</w:t>
            </w:r>
            <w:r>
              <w:rPr>
                <w:rFonts w:cs="Times New Roman"/>
                <w:sz w:val="24"/>
                <w:szCs w:val="24"/>
              </w:rPr>
              <w:t>, Комиссия по противодействию коррупции</w:t>
            </w:r>
          </w:p>
        </w:tc>
        <w:tc>
          <w:tcPr>
            <w:tcW w:w="3969" w:type="dxa"/>
          </w:tcPr>
          <w:p w:rsidR="00517E24" w:rsidRPr="00B530D2" w:rsidRDefault="00517E24" w:rsidP="00082DD0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ным проявлениям</w:t>
            </w:r>
          </w:p>
        </w:tc>
      </w:tr>
      <w:tr w:rsidR="00317D58" w:rsidRPr="002D62A8" w:rsidTr="006E1CFC">
        <w:tc>
          <w:tcPr>
            <w:tcW w:w="14850" w:type="dxa"/>
            <w:gridSpan w:val="5"/>
          </w:tcPr>
          <w:p w:rsidR="00317D58" w:rsidRPr="002D62A8" w:rsidRDefault="00317D58" w:rsidP="000F71F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795CDE">
              <w:rPr>
                <w:sz w:val="26"/>
                <w:szCs w:val="26"/>
              </w:rPr>
              <w:t>Антикоррупционное просвещение и образование</w:t>
            </w:r>
          </w:p>
        </w:tc>
      </w:tr>
      <w:tr w:rsidR="001F5ED2" w:rsidRPr="002D62A8" w:rsidTr="006E1CFC">
        <w:tc>
          <w:tcPr>
            <w:tcW w:w="817" w:type="dxa"/>
          </w:tcPr>
          <w:p w:rsidR="001F5ED2" w:rsidRPr="002D62A8" w:rsidRDefault="001F5ED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1F5ED2" w:rsidRPr="002D62A8" w:rsidRDefault="001F5ED2" w:rsidP="004822D1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Проведение занятий по вопросам соблюдения законода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тельства о противодействии коррупции с </w:t>
            </w:r>
            <w:r>
              <w:rPr>
                <w:rFonts w:cs="Times New Roman"/>
                <w:sz w:val="26"/>
                <w:szCs w:val="26"/>
              </w:rPr>
              <w:t xml:space="preserve">вновь принятыми сотрудниками учреждения 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1F5ED2" w:rsidRPr="002D62A8" w:rsidRDefault="002D6E73" w:rsidP="004822D1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При приеме на работу</w:t>
            </w:r>
          </w:p>
        </w:tc>
        <w:tc>
          <w:tcPr>
            <w:tcW w:w="1842" w:type="dxa"/>
          </w:tcPr>
          <w:p w:rsidR="001F5ED2" w:rsidRPr="002D62A8" w:rsidRDefault="006E1CFC" w:rsidP="004822D1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Специалист по кадрам</w:t>
            </w:r>
          </w:p>
        </w:tc>
        <w:tc>
          <w:tcPr>
            <w:tcW w:w="3969" w:type="dxa"/>
          </w:tcPr>
          <w:p w:rsidR="001F5ED2" w:rsidRPr="002D62A8" w:rsidRDefault="001F5ED2" w:rsidP="004822D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и правовой культуры</w:t>
            </w:r>
            <w:r>
              <w:rPr>
                <w:rFonts w:cs="Times New Roman"/>
                <w:sz w:val="26"/>
                <w:szCs w:val="26"/>
              </w:rPr>
              <w:t xml:space="preserve"> сотрудников учреждения </w:t>
            </w:r>
          </w:p>
        </w:tc>
      </w:tr>
      <w:tr w:rsidR="001F5ED2" w:rsidRPr="002D62A8" w:rsidTr="006E1CFC">
        <w:tc>
          <w:tcPr>
            <w:tcW w:w="817" w:type="dxa"/>
          </w:tcPr>
          <w:p w:rsidR="001F5ED2" w:rsidRPr="002D62A8" w:rsidRDefault="001F5ED2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1F5ED2" w:rsidRPr="001F5ED2" w:rsidRDefault="001F5ED2" w:rsidP="004822D1">
            <w:pPr>
              <w:ind w:firstLine="0"/>
              <w:rPr>
                <w:rFonts w:cs="Times New Roman"/>
                <w:color w:val="000000"/>
                <w:spacing w:val="-1"/>
                <w:sz w:val="26"/>
                <w:szCs w:val="26"/>
              </w:rPr>
            </w:pPr>
            <w:r w:rsidRPr="001F5ED2">
              <w:rPr>
                <w:rFonts w:cs="Times New Roman"/>
                <w:color w:val="000000"/>
                <w:spacing w:val="-1"/>
                <w:sz w:val="26"/>
                <w:szCs w:val="26"/>
              </w:rPr>
              <w:t>Ознакомление лиц, поступающих на работу в Учреждение с Положением «Антикоррупционная политика ГБУ ЯО «Яроблветлаборатория».</w:t>
            </w:r>
          </w:p>
        </w:tc>
        <w:tc>
          <w:tcPr>
            <w:tcW w:w="1701" w:type="dxa"/>
          </w:tcPr>
          <w:p w:rsidR="001F5ED2" w:rsidRPr="001F5ED2" w:rsidRDefault="001F5ED2" w:rsidP="004822D1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1F5ED2">
              <w:rPr>
                <w:rFonts w:cs="Times New Roman"/>
                <w:sz w:val="26"/>
                <w:szCs w:val="26"/>
              </w:rPr>
              <w:t>При приеме на работу</w:t>
            </w:r>
          </w:p>
        </w:tc>
        <w:tc>
          <w:tcPr>
            <w:tcW w:w="1842" w:type="dxa"/>
          </w:tcPr>
          <w:p w:rsidR="001F5ED2" w:rsidRPr="001F5ED2" w:rsidRDefault="001F5ED2" w:rsidP="004822D1">
            <w:pPr>
              <w:ind w:firstLine="0"/>
              <w:rPr>
                <w:rFonts w:cs="Times New Roman"/>
                <w:color w:val="000000"/>
                <w:spacing w:val="-1"/>
                <w:sz w:val="26"/>
                <w:szCs w:val="26"/>
              </w:rPr>
            </w:pPr>
            <w:r w:rsidRPr="001F5ED2">
              <w:rPr>
                <w:rFonts w:cs="Times New Roman"/>
                <w:color w:val="000000"/>
                <w:spacing w:val="-1"/>
                <w:sz w:val="26"/>
                <w:szCs w:val="26"/>
              </w:rPr>
              <w:t>Специалист по кадрам</w:t>
            </w:r>
          </w:p>
        </w:tc>
        <w:tc>
          <w:tcPr>
            <w:tcW w:w="3969" w:type="dxa"/>
          </w:tcPr>
          <w:p w:rsidR="001F5ED2" w:rsidRPr="001F5ED2" w:rsidRDefault="001F5ED2" w:rsidP="00554285">
            <w:pPr>
              <w:ind w:firstLine="0"/>
              <w:rPr>
                <w:rFonts w:cs="Times New Roman"/>
                <w:color w:val="000000"/>
                <w:spacing w:val="-1"/>
                <w:sz w:val="26"/>
                <w:szCs w:val="26"/>
              </w:rPr>
            </w:pPr>
            <w:r w:rsidRPr="001F5ED2">
              <w:rPr>
                <w:rFonts w:cs="Times New Roman"/>
                <w:color w:val="000000"/>
                <w:spacing w:val="-1"/>
                <w:sz w:val="26"/>
                <w:szCs w:val="26"/>
              </w:rPr>
              <w:t>Ознакомление лиц, поступающих на работу в Учреждение с Положением «Антикоррупцион</w:t>
            </w:r>
            <w:r w:rsidR="00554285">
              <w:rPr>
                <w:rFonts w:cs="Times New Roman"/>
                <w:color w:val="000000"/>
                <w:spacing w:val="-1"/>
                <w:sz w:val="26"/>
                <w:szCs w:val="26"/>
              </w:rPr>
              <w:t>-</w:t>
            </w:r>
            <w:r w:rsidRPr="001F5ED2">
              <w:rPr>
                <w:rFonts w:cs="Times New Roman"/>
                <w:color w:val="000000"/>
                <w:spacing w:val="-1"/>
                <w:sz w:val="26"/>
                <w:szCs w:val="26"/>
              </w:rPr>
              <w:t xml:space="preserve">ная политика </w:t>
            </w:r>
            <w:r w:rsidR="00554285">
              <w:rPr>
                <w:rFonts w:cs="Times New Roman"/>
                <w:color w:val="000000"/>
                <w:spacing w:val="-1"/>
                <w:sz w:val="26"/>
                <w:szCs w:val="26"/>
              </w:rPr>
              <w:t>Учреждения</w:t>
            </w:r>
            <w:r w:rsidRPr="001F5ED2">
              <w:rPr>
                <w:rFonts w:cs="Times New Roman"/>
                <w:color w:val="000000"/>
                <w:spacing w:val="-1"/>
                <w:sz w:val="26"/>
                <w:szCs w:val="26"/>
              </w:rPr>
              <w:t>.</w:t>
            </w:r>
          </w:p>
        </w:tc>
      </w:tr>
      <w:tr w:rsidR="00317D58" w:rsidRPr="002D62A8" w:rsidTr="006E1CFC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Default="00317D58" w:rsidP="00317D58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Оказание </w:t>
            </w:r>
            <w:r w:rsidR="004E009A">
              <w:rPr>
                <w:rFonts w:cs="Times New Roman"/>
                <w:sz w:val="26"/>
                <w:szCs w:val="26"/>
              </w:rPr>
              <w:t xml:space="preserve">сорудникам учреждения </w:t>
            </w:r>
            <w:r w:rsidRPr="002D62A8">
              <w:rPr>
                <w:rFonts w:cs="Times New Roman"/>
                <w:sz w:val="26"/>
                <w:szCs w:val="26"/>
              </w:rPr>
              <w:t xml:space="preserve">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</w:t>
            </w:r>
            <w:r w:rsidRPr="002D62A8">
              <w:rPr>
                <w:rFonts w:cs="Times New Roman"/>
                <w:sz w:val="26"/>
                <w:szCs w:val="26"/>
              </w:rPr>
              <w:lastRenderedPageBreak/>
              <w:t>обязанностей, установленных в целях противодействия коррупции</w:t>
            </w:r>
          </w:p>
          <w:p w:rsidR="00465E59" w:rsidRPr="002D62A8" w:rsidRDefault="00465E59" w:rsidP="00317D58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17D58" w:rsidRPr="002D62A8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842" w:type="dxa"/>
          </w:tcPr>
          <w:p w:rsidR="00317D58" w:rsidRPr="007E046E" w:rsidRDefault="005F62D9" w:rsidP="006E1CFC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E046E">
              <w:rPr>
                <w:rFonts w:cs="Times New Roman"/>
                <w:sz w:val="24"/>
                <w:szCs w:val="24"/>
              </w:rPr>
              <w:t xml:space="preserve">Ответственные за реализацию антикоррупционной политики, </w:t>
            </w:r>
            <w:r w:rsidRPr="007E046E">
              <w:rPr>
                <w:rFonts w:cs="Times New Roman"/>
                <w:sz w:val="24"/>
                <w:szCs w:val="24"/>
              </w:rPr>
              <w:lastRenderedPageBreak/>
              <w:t>начальники отделов</w:t>
            </w:r>
          </w:p>
        </w:tc>
        <w:tc>
          <w:tcPr>
            <w:tcW w:w="3969" w:type="dxa"/>
          </w:tcPr>
          <w:p w:rsidR="00317D58" w:rsidRPr="002D62A8" w:rsidRDefault="00317D58" w:rsidP="00317D58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lastRenderedPageBreak/>
              <w:t>Обеспечение реализации требо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ваний законодательства о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водействии коррупции</w:t>
            </w:r>
          </w:p>
        </w:tc>
      </w:tr>
      <w:tr w:rsidR="00317D58" w:rsidRPr="002D62A8" w:rsidTr="006E1CFC">
        <w:tc>
          <w:tcPr>
            <w:tcW w:w="14850" w:type="dxa"/>
            <w:gridSpan w:val="5"/>
          </w:tcPr>
          <w:p w:rsidR="00317D58" w:rsidRPr="002D62A8" w:rsidRDefault="00317D58" w:rsidP="000F71F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795CDE">
              <w:rPr>
                <w:sz w:val="26"/>
                <w:szCs w:val="26"/>
              </w:rPr>
              <w:lastRenderedPageBreak/>
              <w:t>Антикоррупционная пропаганда</w:t>
            </w:r>
          </w:p>
        </w:tc>
      </w:tr>
      <w:tr w:rsidR="00317D58" w:rsidRPr="002D62A8" w:rsidTr="006E1CFC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2D62A8" w:rsidRDefault="00317D58" w:rsidP="004E009A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Подготовка и размещение на официальном сайте </w:t>
            </w:r>
            <w:r>
              <w:rPr>
                <w:rFonts w:cs="Times New Roman"/>
                <w:sz w:val="26"/>
                <w:szCs w:val="26"/>
              </w:rPr>
              <w:t>учре</w:t>
            </w:r>
            <w:r w:rsidR="004E009A">
              <w:rPr>
                <w:rFonts w:cs="Times New Roman"/>
                <w:sz w:val="26"/>
                <w:szCs w:val="26"/>
              </w:rPr>
              <w:t xml:space="preserve">ждения </w:t>
            </w:r>
            <w:r w:rsidRPr="002D62A8">
              <w:rPr>
                <w:rFonts w:cs="Times New Roman"/>
                <w:sz w:val="26"/>
                <w:szCs w:val="26"/>
              </w:rPr>
              <w:t>информационных материалов по вопросам противодействия коррупции</w:t>
            </w:r>
          </w:p>
        </w:tc>
        <w:tc>
          <w:tcPr>
            <w:tcW w:w="1701" w:type="dxa"/>
          </w:tcPr>
          <w:p w:rsidR="00317D58" w:rsidRPr="002D62A8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2" w:type="dxa"/>
          </w:tcPr>
          <w:p w:rsidR="00317D58" w:rsidRPr="007E046E" w:rsidRDefault="007E046E" w:rsidP="00317D58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7E046E">
              <w:rPr>
                <w:rFonts w:cs="Times New Roman"/>
                <w:sz w:val="24"/>
                <w:szCs w:val="24"/>
              </w:rPr>
              <w:t>тветственные  за реализацию антикоррупционной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7E046E">
              <w:rPr>
                <w:rFonts w:cs="Times New Roman"/>
                <w:sz w:val="24"/>
                <w:szCs w:val="24"/>
              </w:rPr>
              <w:t>политики учреждения</w:t>
            </w:r>
            <w:r>
              <w:rPr>
                <w:rFonts w:cs="Times New Roman"/>
                <w:sz w:val="24"/>
                <w:szCs w:val="24"/>
              </w:rPr>
              <w:t>, Комиссия по противодействию коррупции</w:t>
            </w:r>
          </w:p>
        </w:tc>
        <w:tc>
          <w:tcPr>
            <w:tcW w:w="3969" w:type="dxa"/>
          </w:tcPr>
          <w:p w:rsidR="00317D58" w:rsidRPr="002D62A8" w:rsidRDefault="00317D58" w:rsidP="004E009A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Повышение информационной открытости деятельности </w:t>
            </w:r>
            <w:r>
              <w:rPr>
                <w:rFonts w:cs="Times New Roman"/>
                <w:sz w:val="26"/>
                <w:szCs w:val="26"/>
              </w:rPr>
              <w:t>учре</w:t>
            </w:r>
            <w:r w:rsidR="004E009A">
              <w:rPr>
                <w:rFonts w:cs="Times New Roman"/>
                <w:sz w:val="26"/>
                <w:szCs w:val="26"/>
              </w:rPr>
              <w:t xml:space="preserve">ждения </w:t>
            </w:r>
            <w:r w:rsidRPr="002D62A8">
              <w:rPr>
                <w:rFonts w:cs="Times New Roman"/>
                <w:sz w:val="26"/>
                <w:szCs w:val="26"/>
              </w:rPr>
              <w:t>по противодействию коррупции</w:t>
            </w:r>
          </w:p>
        </w:tc>
      </w:tr>
      <w:tr w:rsidR="00317D58" w:rsidRPr="002D62A8" w:rsidTr="006E1CFC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2D62A8" w:rsidRDefault="00317D58" w:rsidP="004E009A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Размещение и актуализация в помещениях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Pr="002D62A8">
              <w:rPr>
                <w:rFonts w:cs="Times New Roman"/>
                <w:sz w:val="26"/>
                <w:szCs w:val="26"/>
              </w:rPr>
              <w:t>информационных и просветительских мате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риалов по вопросам формирования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ного поведения </w:t>
            </w:r>
            <w:r w:rsidR="004E009A"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2D62A8">
              <w:rPr>
                <w:rFonts w:cs="Times New Roman"/>
                <w:sz w:val="26"/>
                <w:szCs w:val="26"/>
              </w:rPr>
              <w:t xml:space="preserve">и граждан </w:t>
            </w:r>
          </w:p>
        </w:tc>
        <w:tc>
          <w:tcPr>
            <w:tcW w:w="1701" w:type="dxa"/>
          </w:tcPr>
          <w:p w:rsidR="00317D58" w:rsidRPr="002D62A8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2" w:type="dxa"/>
          </w:tcPr>
          <w:p w:rsidR="00317D58" w:rsidRPr="002D62A8" w:rsidRDefault="007E046E" w:rsidP="00317D58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7E046E">
              <w:rPr>
                <w:rFonts w:cs="Times New Roman"/>
                <w:sz w:val="24"/>
                <w:szCs w:val="24"/>
              </w:rPr>
              <w:t>тветственные  за реализацию антикоррупционной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7E046E">
              <w:rPr>
                <w:rFonts w:cs="Times New Roman"/>
                <w:sz w:val="24"/>
                <w:szCs w:val="24"/>
              </w:rPr>
              <w:t>политики учреждения</w:t>
            </w:r>
            <w:r>
              <w:rPr>
                <w:rFonts w:cs="Times New Roman"/>
                <w:sz w:val="24"/>
                <w:szCs w:val="24"/>
              </w:rPr>
              <w:t>, Комиссия по противодействию коррупции</w:t>
            </w:r>
          </w:p>
        </w:tc>
        <w:tc>
          <w:tcPr>
            <w:tcW w:w="3969" w:type="dxa"/>
          </w:tcPr>
          <w:p w:rsidR="00317D58" w:rsidRPr="002D62A8" w:rsidRDefault="00317D58" w:rsidP="00317D58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наглядности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E373A5" w:rsidRPr="002D62A8" w:rsidTr="006E1CFC">
        <w:tc>
          <w:tcPr>
            <w:tcW w:w="817" w:type="dxa"/>
          </w:tcPr>
          <w:p w:rsidR="00E373A5" w:rsidRPr="002D6E73" w:rsidRDefault="00E373A5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E373A5" w:rsidRPr="002D6E73" w:rsidRDefault="00E373A5" w:rsidP="004822D1">
            <w:pPr>
              <w:ind w:firstLine="0"/>
              <w:rPr>
                <w:rFonts w:eastAsia="Calibri" w:cs="Times New Roman"/>
                <w:bCs/>
                <w:kern w:val="3"/>
                <w:sz w:val="26"/>
                <w:szCs w:val="26"/>
              </w:rPr>
            </w:pPr>
            <w:r w:rsidRPr="002D6E73">
              <w:rPr>
                <w:rFonts w:eastAsia="Calibri" w:cs="Times New Roman"/>
                <w:bCs/>
                <w:kern w:val="3"/>
                <w:sz w:val="26"/>
                <w:szCs w:val="26"/>
              </w:rPr>
              <w:t>Размещение информации  населению о порядке предоставления государственных услуг .</w:t>
            </w:r>
          </w:p>
          <w:p w:rsidR="00E373A5" w:rsidRPr="002D6E73" w:rsidRDefault="00E373A5" w:rsidP="004822D1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373A5" w:rsidRPr="002D6E73" w:rsidRDefault="002D6E73" w:rsidP="004822D1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2" w:type="dxa"/>
          </w:tcPr>
          <w:p w:rsidR="00E373A5" w:rsidRPr="002D6E73" w:rsidRDefault="007E046E" w:rsidP="00C66BAE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4"/>
                <w:szCs w:val="24"/>
              </w:rPr>
              <w:t>О</w:t>
            </w:r>
            <w:r w:rsidRPr="007E046E">
              <w:rPr>
                <w:rFonts w:cs="Times New Roman"/>
                <w:sz w:val="24"/>
                <w:szCs w:val="24"/>
              </w:rPr>
              <w:t>тветственные  за реализацию антикоррупционной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7E046E">
              <w:rPr>
                <w:rFonts w:cs="Times New Roman"/>
                <w:sz w:val="24"/>
                <w:szCs w:val="24"/>
              </w:rPr>
              <w:t>политики учреждения</w:t>
            </w:r>
            <w:r>
              <w:rPr>
                <w:rFonts w:cs="Times New Roman"/>
                <w:sz w:val="24"/>
                <w:szCs w:val="24"/>
              </w:rPr>
              <w:t>, Комиссия по противодействию коррупции</w:t>
            </w:r>
          </w:p>
        </w:tc>
        <w:tc>
          <w:tcPr>
            <w:tcW w:w="3969" w:type="dxa"/>
          </w:tcPr>
          <w:p w:rsidR="00E373A5" w:rsidRPr="002D6E73" w:rsidRDefault="002D6E73" w:rsidP="00E373A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E73">
              <w:rPr>
                <w:rFonts w:cs="Times New Roman"/>
                <w:sz w:val="26"/>
                <w:szCs w:val="26"/>
              </w:rPr>
              <w:t>Обеспечение наглядности дея</w:t>
            </w:r>
            <w:r w:rsidRPr="002D6E73">
              <w:rPr>
                <w:rFonts w:cs="Times New Roman"/>
                <w:sz w:val="26"/>
                <w:szCs w:val="26"/>
              </w:rPr>
              <w:softHyphen/>
              <w:t>тельности по противодействию коррупции</w:t>
            </w:r>
          </w:p>
        </w:tc>
      </w:tr>
      <w:tr w:rsidR="00317D58" w:rsidRPr="002D62A8" w:rsidTr="006E1CFC">
        <w:tc>
          <w:tcPr>
            <w:tcW w:w="14850" w:type="dxa"/>
            <w:gridSpan w:val="5"/>
          </w:tcPr>
          <w:p w:rsidR="00317D58" w:rsidRPr="002D62A8" w:rsidRDefault="00317D58" w:rsidP="00317D58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bookmarkStart w:id="0" w:name="_Toc419969127"/>
            <w:r w:rsidRPr="002042FE">
              <w:rPr>
                <w:kern w:val="28"/>
                <w:sz w:val="26"/>
                <w:szCs w:val="26"/>
              </w:rPr>
              <w:lastRenderedPageBreak/>
              <w:t>Взаимодействие с правоохранительными органами, органами государственной власти Ярославской области, органми местного самоуправления муниципальных образований Ярославской области, общественными объединениями</w:t>
            </w:r>
            <w:r w:rsidRPr="002042FE">
              <w:rPr>
                <w:sz w:val="26"/>
                <w:szCs w:val="26"/>
              </w:rPr>
              <w:t xml:space="preserve">             </w:t>
            </w:r>
            <w:r w:rsidRPr="002042FE">
              <w:rPr>
                <w:kern w:val="28"/>
                <w:sz w:val="26"/>
                <w:szCs w:val="26"/>
              </w:rPr>
              <w:t xml:space="preserve">       и иными организациями в целях противодействия коррупции</w:t>
            </w:r>
            <w:bookmarkEnd w:id="0"/>
          </w:p>
        </w:tc>
      </w:tr>
      <w:tr w:rsidR="00317D58" w:rsidRPr="002D62A8" w:rsidTr="006E1CFC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2D62A8" w:rsidRDefault="00317D58" w:rsidP="00896467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взаимодействия с правоохранительными органами, органами прокуратуры и юстиции, территориальными органами федеральных органов ис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полнительной власти по Ярославской области по вопро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сам противодействия коррупции, в том числе несоблю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дения </w:t>
            </w:r>
            <w:r w:rsidR="004E009A">
              <w:rPr>
                <w:rFonts w:cs="Times New Roman"/>
                <w:sz w:val="26"/>
                <w:szCs w:val="26"/>
              </w:rPr>
              <w:t xml:space="preserve">сотрудниками учреждения </w:t>
            </w:r>
            <w:r w:rsidRPr="002D62A8">
              <w:rPr>
                <w:rFonts w:cs="Times New Roman"/>
                <w:sz w:val="26"/>
                <w:szCs w:val="26"/>
              </w:rPr>
              <w:t>ограниче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ний и запретов, требований о предотвращении или об урегулировании конфликта интересов либо неисполне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обязанностей, установленных в целях противодей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ствия коррупции</w:t>
            </w:r>
          </w:p>
        </w:tc>
        <w:tc>
          <w:tcPr>
            <w:tcW w:w="1701" w:type="dxa"/>
          </w:tcPr>
          <w:p w:rsidR="00317D58" w:rsidRPr="002D62A8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2" w:type="dxa"/>
          </w:tcPr>
          <w:p w:rsidR="00317D58" w:rsidRPr="002D62A8" w:rsidRDefault="00474543" w:rsidP="00C66BA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7E046E">
              <w:rPr>
                <w:rFonts w:cs="Times New Roman"/>
                <w:sz w:val="24"/>
                <w:szCs w:val="24"/>
              </w:rPr>
              <w:t>Заместител</w:t>
            </w:r>
            <w:r w:rsidR="00C66BAE" w:rsidRPr="007E046E">
              <w:rPr>
                <w:rFonts w:cs="Times New Roman"/>
                <w:sz w:val="24"/>
                <w:szCs w:val="24"/>
              </w:rPr>
              <w:t>ь</w:t>
            </w:r>
            <w:r w:rsidRPr="007E046E">
              <w:rPr>
                <w:rFonts w:cs="Times New Roman"/>
                <w:sz w:val="24"/>
                <w:szCs w:val="24"/>
              </w:rPr>
              <w:t xml:space="preserve"> директора,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7E046E">
              <w:rPr>
                <w:rFonts w:cs="Times New Roman"/>
                <w:sz w:val="24"/>
                <w:szCs w:val="24"/>
              </w:rPr>
              <w:t>О</w:t>
            </w:r>
            <w:r w:rsidR="007E046E" w:rsidRPr="007E046E">
              <w:rPr>
                <w:rFonts w:cs="Times New Roman"/>
                <w:sz w:val="24"/>
                <w:szCs w:val="24"/>
              </w:rPr>
              <w:t>тветственные  за реализацию антикоррупционной</w:t>
            </w:r>
            <w:r w:rsidR="007E046E">
              <w:rPr>
                <w:rFonts w:cs="Times New Roman"/>
                <w:sz w:val="26"/>
                <w:szCs w:val="26"/>
              </w:rPr>
              <w:t xml:space="preserve"> </w:t>
            </w:r>
            <w:r w:rsidR="007E046E" w:rsidRPr="007E046E">
              <w:rPr>
                <w:rFonts w:cs="Times New Roman"/>
                <w:sz w:val="24"/>
                <w:szCs w:val="24"/>
              </w:rPr>
              <w:t>политики учреждения</w:t>
            </w:r>
            <w:r w:rsidR="007E046E">
              <w:rPr>
                <w:rFonts w:cs="Times New Roman"/>
                <w:sz w:val="24"/>
                <w:szCs w:val="24"/>
              </w:rPr>
              <w:t>, Комиссия по противодействию коррупции</w:t>
            </w:r>
          </w:p>
        </w:tc>
        <w:tc>
          <w:tcPr>
            <w:tcW w:w="3969" w:type="dxa"/>
          </w:tcPr>
          <w:p w:rsidR="00317D58" w:rsidRPr="002D62A8" w:rsidRDefault="00317D58" w:rsidP="00317D58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координации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317D58" w:rsidRPr="002D62A8" w:rsidTr="006E1CFC">
        <w:tc>
          <w:tcPr>
            <w:tcW w:w="817" w:type="dxa"/>
          </w:tcPr>
          <w:p w:rsidR="00317D58" w:rsidRPr="002D62A8" w:rsidRDefault="00317D58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317D58" w:rsidRPr="002D62A8" w:rsidRDefault="00317D58" w:rsidP="00317D58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Рассмотрение обращений граждан и организаций, со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держащих информацию о фактах коррупции,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пивших на электронный почтовый ящик, на «телефон доверия»</w:t>
            </w:r>
          </w:p>
        </w:tc>
        <w:tc>
          <w:tcPr>
            <w:tcW w:w="1701" w:type="dxa"/>
          </w:tcPr>
          <w:p w:rsidR="00317D58" w:rsidRPr="002D62A8" w:rsidRDefault="00317D58" w:rsidP="00317D58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пления обра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щений</w:t>
            </w:r>
          </w:p>
        </w:tc>
        <w:tc>
          <w:tcPr>
            <w:tcW w:w="1842" w:type="dxa"/>
          </w:tcPr>
          <w:p w:rsidR="00317D58" w:rsidRPr="002D62A8" w:rsidRDefault="00474543" w:rsidP="00474543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3969" w:type="dxa"/>
          </w:tcPr>
          <w:p w:rsidR="00317D58" w:rsidRPr="002D62A8" w:rsidRDefault="00317D58" w:rsidP="00317D58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 противодействия коррупционным проявлениям</w:t>
            </w:r>
          </w:p>
        </w:tc>
      </w:tr>
      <w:tr w:rsidR="00517E24" w:rsidRPr="002D62A8" w:rsidTr="006E1CFC">
        <w:tc>
          <w:tcPr>
            <w:tcW w:w="817" w:type="dxa"/>
          </w:tcPr>
          <w:p w:rsidR="00517E24" w:rsidRPr="002D62A8" w:rsidRDefault="00517E24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517E24" w:rsidRPr="002D62A8" w:rsidRDefault="00517E24" w:rsidP="00082DD0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</w:t>
            </w:r>
            <w:r>
              <w:rPr>
                <w:rFonts w:cs="Times New Roman"/>
                <w:sz w:val="26"/>
                <w:szCs w:val="26"/>
              </w:rPr>
              <w:t>дение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анализ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 xml:space="preserve"> публикаций в СМИ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обращений граждан и организаций, поступивших на «телефон доверия» по вопросам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водействия коррупции, на предмет содержания  инфор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мации о фактах проявления коррупции, с целью приня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тия мер по их устранению и предотвращению</w:t>
            </w:r>
          </w:p>
        </w:tc>
        <w:tc>
          <w:tcPr>
            <w:tcW w:w="1701" w:type="dxa"/>
          </w:tcPr>
          <w:p w:rsidR="00517E24" w:rsidRPr="002D62A8" w:rsidRDefault="00517E24" w:rsidP="00082DD0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Ежеквартально, </w:t>
            </w:r>
            <w:r w:rsidRPr="002D62A8">
              <w:rPr>
                <w:rFonts w:cs="Times New Roman"/>
                <w:sz w:val="26"/>
                <w:szCs w:val="26"/>
              </w:rPr>
              <w:br/>
              <w:t>до 20 числа ме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сяца, следую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щего за отчет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периодом</w:t>
            </w:r>
          </w:p>
        </w:tc>
        <w:tc>
          <w:tcPr>
            <w:tcW w:w="1842" w:type="dxa"/>
          </w:tcPr>
          <w:p w:rsidR="00517E24" w:rsidRPr="00517E24" w:rsidRDefault="00517E24" w:rsidP="00082DD0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517E24">
              <w:rPr>
                <w:rFonts w:cs="Times New Roman"/>
                <w:sz w:val="26"/>
                <w:szCs w:val="26"/>
              </w:rPr>
              <w:t>Специалист по кадрам, Члены комиссии</w:t>
            </w:r>
          </w:p>
        </w:tc>
        <w:tc>
          <w:tcPr>
            <w:tcW w:w="3969" w:type="dxa"/>
          </w:tcPr>
          <w:p w:rsidR="00517E24" w:rsidRPr="002D62A8" w:rsidRDefault="00517E24" w:rsidP="00082DD0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противодействия коррупционным проявлениям</w:t>
            </w:r>
          </w:p>
        </w:tc>
      </w:tr>
      <w:tr w:rsidR="00317D58" w:rsidRPr="002D62A8" w:rsidTr="006E1CFC">
        <w:tc>
          <w:tcPr>
            <w:tcW w:w="14850" w:type="dxa"/>
            <w:gridSpan w:val="5"/>
          </w:tcPr>
          <w:p w:rsidR="00317D58" w:rsidRPr="002D62A8" w:rsidRDefault="007355FE" w:rsidP="000F71F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Иные меры по противодействию коррупции</w:t>
            </w:r>
          </w:p>
        </w:tc>
      </w:tr>
      <w:tr w:rsidR="00E373A5" w:rsidRPr="002D62A8" w:rsidTr="006E1CFC">
        <w:tc>
          <w:tcPr>
            <w:tcW w:w="817" w:type="dxa"/>
          </w:tcPr>
          <w:p w:rsidR="00E373A5" w:rsidRPr="002D62A8" w:rsidRDefault="00E373A5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E373A5" w:rsidRPr="00E373A5" w:rsidRDefault="00E373A5" w:rsidP="004822D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73A5">
              <w:rPr>
                <w:rFonts w:cs="Times New Roman"/>
                <w:sz w:val="26"/>
                <w:szCs w:val="26"/>
              </w:rPr>
              <w:t xml:space="preserve">Разработка локальных нормативных правовых актов и внесение актуальных изменений в действующие нормативные правовые акты ГБУ ЯО «Ярославская </w:t>
            </w:r>
            <w:r w:rsidRPr="00E373A5">
              <w:rPr>
                <w:rFonts w:cs="Times New Roman"/>
                <w:sz w:val="26"/>
                <w:szCs w:val="26"/>
              </w:rPr>
              <w:lastRenderedPageBreak/>
              <w:t>областная ветеринарная лаборатория</w:t>
            </w:r>
            <w:r w:rsidRPr="00E373A5">
              <w:rPr>
                <w:rFonts w:cs="Times New Roman"/>
                <w:b/>
                <w:sz w:val="26"/>
                <w:szCs w:val="26"/>
              </w:rPr>
              <w:t xml:space="preserve">» </w:t>
            </w:r>
            <w:r w:rsidRPr="00E373A5">
              <w:rPr>
                <w:rFonts w:cs="Times New Roman"/>
                <w:sz w:val="26"/>
                <w:szCs w:val="26"/>
              </w:rPr>
              <w:t xml:space="preserve"> (далее – Учреждение) во исполнение требований действующего законодательства в сфере противодействия коррупции и иным правонарушениям</w:t>
            </w:r>
          </w:p>
        </w:tc>
        <w:tc>
          <w:tcPr>
            <w:tcW w:w="1701" w:type="dxa"/>
          </w:tcPr>
          <w:p w:rsidR="00E373A5" w:rsidRPr="00E373A5" w:rsidRDefault="00E373A5" w:rsidP="00E373A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E373A5">
              <w:rPr>
                <w:rFonts w:cs="Times New Roman"/>
                <w:sz w:val="26"/>
                <w:szCs w:val="26"/>
              </w:rPr>
              <w:lastRenderedPageBreak/>
              <w:t xml:space="preserve">В течение года, по мере </w:t>
            </w:r>
            <w:r w:rsidRPr="00E373A5">
              <w:rPr>
                <w:rFonts w:cs="Times New Roman"/>
                <w:sz w:val="26"/>
                <w:szCs w:val="26"/>
              </w:rPr>
              <w:lastRenderedPageBreak/>
              <w:t>необходимости</w:t>
            </w:r>
          </w:p>
        </w:tc>
        <w:tc>
          <w:tcPr>
            <w:tcW w:w="1842" w:type="dxa"/>
          </w:tcPr>
          <w:p w:rsidR="00E373A5" w:rsidRPr="00E373A5" w:rsidRDefault="00E373A5" w:rsidP="004822D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373A5">
              <w:rPr>
                <w:rFonts w:cs="Times New Roman"/>
                <w:sz w:val="26"/>
                <w:szCs w:val="26"/>
              </w:rPr>
              <w:lastRenderedPageBreak/>
              <w:t>Члены комиссии</w:t>
            </w:r>
          </w:p>
          <w:p w:rsidR="00E373A5" w:rsidRPr="00E373A5" w:rsidRDefault="00E373A5" w:rsidP="004822D1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373A5" w:rsidRPr="00E373A5" w:rsidRDefault="00E373A5" w:rsidP="004822D1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Обеспечение актулизации нормамтивно-правовых актов</w:t>
            </w:r>
          </w:p>
        </w:tc>
      </w:tr>
      <w:tr w:rsidR="007355FE" w:rsidRPr="002D62A8" w:rsidTr="006E1CFC">
        <w:tc>
          <w:tcPr>
            <w:tcW w:w="817" w:type="dxa"/>
          </w:tcPr>
          <w:p w:rsidR="007355FE" w:rsidRPr="002D62A8" w:rsidRDefault="007355FE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355FE" w:rsidRPr="002D62A8" w:rsidRDefault="007355FE" w:rsidP="007355F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разработки и утверждения планов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водействия коррупции </w:t>
            </w:r>
            <w:r>
              <w:rPr>
                <w:rFonts w:cs="Times New Roman"/>
                <w:sz w:val="26"/>
                <w:szCs w:val="26"/>
              </w:rPr>
              <w:t xml:space="preserve">на следующий календарный год </w:t>
            </w:r>
          </w:p>
        </w:tc>
        <w:tc>
          <w:tcPr>
            <w:tcW w:w="1701" w:type="dxa"/>
          </w:tcPr>
          <w:p w:rsidR="007355FE" w:rsidRPr="002D62A8" w:rsidRDefault="007355FE" w:rsidP="007355F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Ежегодно, </w:t>
            </w:r>
            <w:r w:rsidRPr="002D62A8">
              <w:rPr>
                <w:rFonts w:cs="Times New Roman"/>
                <w:sz w:val="26"/>
                <w:szCs w:val="26"/>
              </w:rPr>
              <w:br/>
              <w:t xml:space="preserve">до 20 </w:t>
            </w:r>
            <w:r>
              <w:rPr>
                <w:rFonts w:cs="Times New Roman"/>
                <w:sz w:val="26"/>
                <w:szCs w:val="26"/>
              </w:rPr>
              <w:t>декабря</w:t>
            </w:r>
          </w:p>
        </w:tc>
        <w:tc>
          <w:tcPr>
            <w:tcW w:w="1842" w:type="dxa"/>
          </w:tcPr>
          <w:p w:rsidR="007355FE" w:rsidRPr="002D62A8" w:rsidRDefault="00474543" w:rsidP="004E009A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Члены кломиссии</w:t>
            </w:r>
          </w:p>
        </w:tc>
        <w:tc>
          <w:tcPr>
            <w:tcW w:w="3969" w:type="dxa"/>
          </w:tcPr>
          <w:p w:rsidR="007355FE" w:rsidRPr="002D62A8" w:rsidRDefault="007355FE" w:rsidP="004E009A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анти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коррупционной политики в учреждени</w:t>
            </w:r>
            <w:r>
              <w:rPr>
                <w:rFonts w:cs="Times New Roman"/>
                <w:sz w:val="26"/>
                <w:szCs w:val="26"/>
              </w:rPr>
              <w:t xml:space="preserve">и </w:t>
            </w:r>
          </w:p>
        </w:tc>
      </w:tr>
      <w:tr w:rsidR="007355FE" w:rsidRPr="002D62A8" w:rsidTr="006E1CFC">
        <w:tc>
          <w:tcPr>
            <w:tcW w:w="817" w:type="dxa"/>
          </w:tcPr>
          <w:p w:rsidR="007355FE" w:rsidRPr="002D62A8" w:rsidRDefault="007355FE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7355FE" w:rsidRPr="002D62A8" w:rsidRDefault="004E009A" w:rsidP="00E53AE4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Профилактика коррупции при осуществлении закупок товаров, работ, услуг для государственных нужд</w:t>
            </w:r>
          </w:p>
        </w:tc>
        <w:tc>
          <w:tcPr>
            <w:tcW w:w="1701" w:type="dxa"/>
          </w:tcPr>
          <w:p w:rsidR="007355FE" w:rsidRPr="002D62A8" w:rsidRDefault="004E009A" w:rsidP="00E53AE4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2" w:type="dxa"/>
          </w:tcPr>
          <w:p w:rsidR="007355FE" w:rsidRPr="002D6E73" w:rsidRDefault="002D6E73" w:rsidP="00E53AE4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E73">
              <w:rPr>
                <w:rFonts w:cs="Times New Roman"/>
                <w:sz w:val="26"/>
                <w:szCs w:val="26"/>
              </w:rPr>
              <w:t>Отдел по финансово-экономическим вопросам</w:t>
            </w:r>
          </w:p>
        </w:tc>
        <w:tc>
          <w:tcPr>
            <w:tcW w:w="3969" w:type="dxa"/>
          </w:tcPr>
          <w:p w:rsidR="007355FE" w:rsidRPr="002D62A8" w:rsidRDefault="004E009A" w:rsidP="00E53AE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 в сфере госу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дарственного заказа</w:t>
            </w:r>
          </w:p>
        </w:tc>
      </w:tr>
      <w:tr w:rsidR="00E373A5" w:rsidRPr="002D62A8" w:rsidTr="006E1CFC">
        <w:tc>
          <w:tcPr>
            <w:tcW w:w="817" w:type="dxa"/>
          </w:tcPr>
          <w:p w:rsidR="00E373A5" w:rsidRPr="002D62A8" w:rsidRDefault="00E373A5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E373A5" w:rsidRPr="002D6E73" w:rsidRDefault="00E373A5" w:rsidP="004822D1">
            <w:pPr>
              <w:ind w:firstLine="0"/>
              <w:rPr>
                <w:rFonts w:eastAsia="Calibri" w:cs="Times New Roman"/>
                <w:bCs/>
                <w:kern w:val="3"/>
                <w:sz w:val="26"/>
                <w:szCs w:val="26"/>
              </w:rPr>
            </w:pPr>
            <w:r w:rsidRPr="002D6E73">
              <w:rPr>
                <w:rFonts w:eastAsia="Calibri" w:cs="Times New Roman"/>
                <w:bCs/>
                <w:kern w:val="3"/>
                <w:sz w:val="26"/>
                <w:szCs w:val="26"/>
              </w:rPr>
              <w:t>Организация и проведение мониторинга качества предоставления государственных услуг учреждением, путем анкетирования юридических и физических лиц</w:t>
            </w:r>
            <w:r w:rsidRPr="002D6E73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E373A5" w:rsidRPr="002D6E73" w:rsidRDefault="00E373A5" w:rsidP="004822D1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E73"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1842" w:type="dxa"/>
          </w:tcPr>
          <w:p w:rsidR="00E373A5" w:rsidRPr="002D6E73" w:rsidRDefault="007E046E" w:rsidP="004822D1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Заместитель директора</w:t>
            </w:r>
            <w:bookmarkStart w:id="1" w:name="_GoBack"/>
            <w:bookmarkEnd w:id="1"/>
          </w:p>
        </w:tc>
        <w:tc>
          <w:tcPr>
            <w:tcW w:w="3969" w:type="dxa"/>
          </w:tcPr>
          <w:p w:rsidR="00E373A5" w:rsidRPr="002D6E73" w:rsidRDefault="00E373A5" w:rsidP="00E53AE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E73">
              <w:rPr>
                <w:rFonts w:cs="Times New Roman"/>
                <w:sz w:val="26"/>
                <w:szCs w:val="26"/>
              </w:rPr>
              <w:t>Повышение информационной открытости деятельности учреждения по противодействию коррупции</w:t>
            </w:r>
          </w:p>
        </w:tc>
      </w:tr>
      <w:tr w:rsidR="00E373A5" w:rsidRPr="002D62A8" w:rsidTr="006E1CFC">
        <w:tc>
          <w:tcPr>
            <w:tcW w:w="817" w:type="dxa"/>
          </w:tcPr>
          <w:p w:rsidR="00E373A5" w:rsidRPr="002D62A8" w:rsidRDefault="00E373A5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E373A5" w:rsidRPr="002D6E73" w:rsidRDefault="00E373A5" w:rsidP="004822D1">
            <w:pPr>
              <w:ind w:firstLine="0"/>
              <w:rPr>
                <w:rFonts w:eastAsia="Calibri" w:cs="Times New Roman"/>
                <w:bCs/>
                <w:kern w:val="3"/>
                <w:sz w:val="26"/>
                <w:szCs w:val="26"/>
              </w:rPr>
            </w:pPr>
            <w:r w:rsidRPr="002D6E73">
              <w:rPr>
                <w:color w:val="000000"/>
                <w:kern w:val="3"/>
                <w:sz w:val="26"/>
                <w:szCs w:val="26"/>
              </w:rPr>
              <w:t>Организация работы по проведению открытых аукционов в электронной форме в учреждении.</w:t>
            </w:r>
          </w:p>
        </w:tc>
        <w:tc>
          <w:tcPr>
            <w:tcW w:w="1701" w:type="dxa"/>
          </w:tcPr>
          <w:p w:rsidR="00E373A5" w:rsidRPr="002D6E73" w:rsidRDefault="00E373A5" w:rsidP="004822D1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E73"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1842" w:type="dxa"/>
          </w:tcPr>
          <w:p w:rsidR="00E373A5" w:rsidRPr="002D6E73" w:rsidRDefault="00E373A5" w:rsidP="004822D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E73">
              <w:rPr>
                <w:rFonts w:cs="Times New Roman"/>
                <w:sz w:val="26"/>
                <w:szCs w:val="26"/>
              </w:rPr>
              <w:t>Отдел по финансово-экономическим вопросам</w:t>
            </w:r>
          </w:p>
        </w:tc>
        <w:tc>
          <w:tcPr>
            <w:tcW w:w="3969" w:type="dxa"/>
          </w:tcPr>
          <w:p w:rsidR="00E373A5" w:rsidRPr="002D6E73" w:rsidRDefault="00E373A5" w:rsidP="00E53AE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E73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Pr="002D6E73">
              <w:rPr>
                <w:rFonts w:cs="Times New Roman"/>
                <w:sz w:val="26"/>
                <w:szCs w:val="26"/>
              </w:rPr>
              <w:softHyphen/>
              <w:t>ным проявлениям в сфере госу</w:t>
            </w:r>
            <w:r w:rsidRPr="002D6E73">
              <w:rPr>
                <w:rFonts w:cs="Times New Roman"/>
                <w:sz w:val="26"/>
                <w:szCs w:val="26"/>
              </w:rPr>
              <w:softHyphen/>
              <w:t>дарственного заказа</w:t>
            </w:r>
          </w:p>
        </w:tc>
      </w:tr>
      <w:tr w:rsidR="00E373A5" w:rsidRPr="002D62A8" w:rsidTr="006E1CFC">
        <w:tc>
          <w:tcPr>
            <w:tcW w:w="817" w:type="dxa"/>
          </w:tcPr>
          <w:p w:rsidR="00E373A5" w:rsidRPr="002D62A8" w:rsidRDefault="00E373A5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E373A5" w:rsidRPr="002D6E73" w:rsidRDefault="00E373A5" w:rsidP="004822D1">
            <w:pPr>
              <w:ind w:firstLine="0"/>
              <w:rPr>
                <w:color w:val="000000"/>
                <w:kern w:val="3"/>
                <w:sz w:val="26"/>
                <w:szCs w:val="26"/>
              </w:rPr>
            </w:pPr>
            <w:r w:rsidRPr="002D6E73">
              <w:rPr>
                <w:bCs/>
                <w:color w:val="000000"/>
                <w:kern w:val="3"/>
                <w:sz w:val="26"/>
                <w:szCs w:val="26"/>
              </w:rPr>
              <w:t>Создание условий по обеспечению соответствия результатов выполнения государственных контрактов и договоров первоначально заложенным в них параметрам.</w:t>
            </w:r>
          </w:p>
        </w:tc>
        <w:tc>
          <w:tcPr>
            <w:tcW w:w="1701" w:type="dxa"/>
          </w:tcPr>
          <w:p w:rsidR="00E373A5" w:rsidRPr="002D6E73" w:rsidRDefault="00E373A5" w:rsidP="004822D1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E73"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1842" w:type="dxa"/>
          </w:tcPr>
          <w:p w:rsidR="00E373A5" w:rsidRPr="002D6E73" w:rsidRDefault="00E373A5" w:rsidP="004822D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E73">
              <w:rPr>
                <w:rFonts w:cs="Times New Roman"/>
                <w:sz w:val="26"/>
                <w:szCs w:val="26"/>
              </w:rPr>
              <w:t>Отдел по финансово-экономическим вопросам</w:t>
            </w:r>
          </w:p>
        </w:tc>
        <w:tc>
          <w:tcPr>
            <w:tcW w:w="3969" w:type="dxa"/>
          </w:tcPr>
          <w:p w:rsidR="00E373A5" w:rsidRPr="002D6E73" w:rsidRDefault="00E373A5" w:rsidP="00E53AE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E73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Pr="002D6E73">
              <w:rPr>
                <w:rFonts w:cs="Times New Roman"/>
                <w:sz w:val="26"/>
                <w:szCs w:val="26"/>
              </w:rPr>
              <w:softHyphen/>
              <w:t>ным проявлениям в сфере госу</w:t>
            </w:r>
            <w:r w:rsidRPr="002D6E73">
              <w:rPr>
                <w:rFonts w:cs="Times New Roman"/>
                <w:sz w:val="26"/>
                <w:szCs w:val="26"/>
              </w:rPr>
              <w:softHyphen/>
              <w:t>дарственного заказа</w:t>
            </w:r>
          </w:p>
        </w:tc>
      </w:tr>
      <w:tr w:rsidR="00E373A5" w:rsidRPr="002D62A8" w:rsidTr="006E1CFC">
        <w:tc>
          <w:tcPr>
            <w:tcW w:w="817" w:type="dxa"/>
          </w:tcPr>
          <w:p w:rsidR="00E373A5" w:rsidRPr="002D62A8" w:rsidRDefault="00E373A5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E373A5" w:rsidRPr="002D6E73" w:rsidRDefault="00E373A5" w:rsidP="004822D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E73">
              <w:rPr>
                <w:color w:val="000000"/>
                <w:kern w:val="3"/>
                <w:sz w:val="26"/>
                <w:szCs w:val="26"/>
              </w:rPr>
              <w:t>Организация проведения служебных проверок по фактам коррупционных действий сотрудников учреждения, указанным в жалобах граждан или опубликованным в средствах массовой информации.</w:t>
            </w:r>
          </w:p>
        </w:tc>
        <w:tc>
          <w:tcPr>
            <w:tcW w:w="1701" w:type="dxa"/>
          </w:tcPr>
          <w:p w:rsidR="00E373A5" w:rsidRPr="002D6E73" w:rsidRDefault="00E373A5" w:rsidP="004822D1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E73">
              <w:rPr>
                <w:rFonts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842" w:type="dxa"/>
          </w:tcPr>
          <w:p w:rsidR="00E373A5" w:rsidRPr="002D6E73" w:rsidRDefault="00C66BAE" w:rsidP="004822D1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 учреждения, заместитель</w:t>
            </w:r>
            <w:r w:rsidR="00E373A5" w:rsidRPr="002D6E73">
              <w:rPr>
                <w:rFonts w:cs="Times New Roman"/>
                <w:sz w:val="26"/>
                <w:szCs w:val="26"/>
              </w:rPr>
              <w:t xml:space="preserve"> директора учреждения</w:t>
            </w:r>
          </w:p>
        </w:tc>
        <w:tc>
          <w:tcPr>
            <w:tcW w:w="3969" w:type="dxa"/>
          </w:tcPr>
          <w:p w:rsidR="00E373A5" w:rsidRPr="002D6E73" w:rsidRDefault="00E373A5" w:rsidP="00E53AE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E73">
              <w:rPr>
                <w:rFonts w:cs="Times New Roman"/>
                <w:sz w:val="26"/>
                <w:szCs w:val="26"/>
              </w:rPr>
              <w:t>Обеспечение  противодействия коррупционным проявлениям</w:t>
            </w:r>
          </w:p>
        </w:tc>
      </w:tr>
      <w:tr w:rsidR="00E373A5" w:rsidRPr="002D62A8" w:rsidTr="006E1CFC">
        <w:tc>
          <w:tcPr>
            <w:tcW w:w="817" w:type="dxa"/>
          </w:tcPr>
          <w:p w:rsidR="00E373A5" w:rsidRPr="002D62A8" w:rsidRDefault="00E373A5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E373A5" w:rsidRPr="002D6E73" w:rsidRDefault="00E373A5" w:rsidP="004822D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E73">
              <w:rPr>
                <w:rFonts w:cs="Times New Roman"/>
                <w:sz w:val="26"/>
                <w:szCs w:val="26"/>
              </w:rPr>
              <w:t>Подача  сведений о доходах, об имуществе и обязательствах имущественного характера директора  Учреждения,  супруги и несовершеннолетних детей директора,  (далее – сведения о доходах).</w:t>
            </w:r>
          </w:p>
          <w:p w:rsidR="00E373A5" w:rsidRPr="002D6E73" w:rsidRDefault="00E373A5" w:rsidP="004822D1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373A5" w:rsidRPr="002D6E73" w:rsidRDefault="00E373A5" w:rsidP="004822D1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E73">
              <w:rPr>
                <w:rFonts w:cs="Times New Roman"/>
                <w:sz w:val="26"/>
                <w:szCs w:val="26"/>
              </w:rPr>
              <w:t xml:space="preserve">Ежегодно </w:t>
            </w:r>
          </w:p>
        </w:tc>
        <w:tc>
          <w:tcPr>
            <w:tcW w:w="1842" w:type="dxa"/>
          </w:tcPr>
          <w:p w:rsidR="00E373A5" w:rsidRPr="002D6E73" w:rsidRDefault="00E373A5" w:rsidP="004822D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E73">
              <w:rPr>
                <w:rFonts w:cs="Times New Roman"/>
                <w:sz w:val="26"/>
                <w:szCs w:val="26"/>
              </w:rPr>
              <w:t>Директор учреждения</w:t>
            </w:r>
          </w:p>
          <w:p w:rsidR="00E373A5" w:rsidRPr="002D6E73" w:rsidRDefault="00E373A5" w:rsidP="004822D1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373A5" w:rsidRPr="002D6E73" w:rsidRDefault="00E373A5" w:rsidP="00E53AE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E73">
              <w:rPr>
                <w:rFonts w:cs="Times New Roman"/>
                <w:sz w:val="26"/>
                <w:szCs w:val="26"/>
              </w:rPr>
              <w:t>Повышение информационной открытости деятельности учреждения по противодействию коррупции</w:t>
            </w:r>
          </w:p>
        </w:tc>
      </w:tr>
      <w:tr w:rsidR="00E373A5" w:rsidRPr="002D62A8" w:rsidTr="006E1CFC">
        <w:tc>
          <w:tcPr>
            <w:tcW w:w="817" w:type="dxa"/>
          </w:tcPr>
          <w:p w:rsidR="00E373A5" w:rsidRPr="002D62A8" w:rsidRDefault="00E373A5" w:rsidP="000F71F1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E373A5" w:rsidRPr="002D6E73" w:rsidRDefault="00E373A5" w:rsidP="004822D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E73">
              <w:rPr>
                <w:rFonts w:cs="Times New Roman"/>
                <w:sz w:val="26"/>
                <w:szCs w:val="26"/>
              </w:rPr>
              <w:t>Предоставление информации  о рассчитываемой за календарный год  средней месячной заработной плате руководителя, его заместителей и главного бухгалтера в соответствии с требованиями действующего законодательства о противодействии коррупции.</w:t>
            </w:r>
          </w:p>
        </w:tc>
        <w:tc>
          <w:tcPr>
            <w:tcW w:w="1701" w:type="dxa"/>
          </w:tcPr>
          <w:p w:rsidR="00E373A5" w:rsidRPr="002D6E73" w:rsidRDefault="00E373A5" w:rsidP="004822D1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E73">
              <w:rPr>
                <w:rFonts w:cs="Times New Roman"/>
                <w:sz w:val="26"/>
                <w:szCs w:val="26"/>
              </w:rPr>
              <w:t xml:space="preserve">Ежегодно </w:t>
            </w:r>
          </w:p>
        </w:tc>
        <w:tc>
          <w:tcPr>
            <w:tcW w:w="1842" w:type="dxa"/>
          </w:tcPr>
          <w:p w:rsidR="00E373A5" w:rsidRPr="002D6E73" w:rsidRDefault="00E373A5" w:rsidP="004822D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E73">
              <w:rPr>
                <w:rFonts w:cs="Times New Roman"/>
                <w:sz w:val="26"/>
                <w:szCs w:val="26"/>
              </w:rPr>
              <w:t>Отдел по финансово-экономическим  вопросам</w:t>
            </w:r>
          </w:p>
        </w:tc>
        <w:tc>
          <w:tcPr>
            <w:tcW w:w="3969" w:type="dxa"/>
          </w:tcPr>
          <w:p w:rsidR="00E373A5" w:rsidRPr="002D6E73" w:rsidRDefault="00E373A5" w:rsidP="00E53AE4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E73">
              <w:rPr>
                <w:rFonts w:cs="Times New Roman"/>
                <w:sz w:val="26"/>
                <w:szCs w:val="26"/>
              </w:rPr>
              <w:t>Повышение информационной открытости деятельности учреждения по противодействию коррупции</w:t>
            </w:r>
          </w:p>
        </w:tc>
      </w:tr>
    </w:tbl>
    <w:p w:rsidR="00823520" w:rsidRDefault="00823520" w:rsidP="007355FE">
      <w:pPr>
        <w:ind w:right="113"/>
        <w:jc w:val="both"/>
        <w:rPr>
          <w:rFonts w:cs="Times New Roman"/>
          <w:szCs w:val="28"/>
        </w:rPr>
      </w:pPr>
    </w:p>
    <w:p w:rsidR="004E009A" w:rsidRDefault="004E009A" w:rsidP="007355FE">
      <w:pPr>
        <w:ind w:right="113"/>
        <w:jc w:val="both"/>
        <w:rPr>
          <w:rFonts w:cs="Times New Roman"/>
          <w:szCs w:val="28"/>
        </w:rPr>
      </w:pPr>
    </w:p>
    <w:p w:rsidR="004E009A" w:rsidRDefault="004E009A" w:rsidP="007355FE">
      <w:pPr>
        <w:ind w:right="113"/>
        <w:jc w:val="both"/>
        <w:rPr>
          <w:rFonts w:cs="Times New Roman"/>
          <w:szCs w:val="28"/>
        </w:rPr>
      </w:pPr>
    </w:p>
    <w:p w:rsidR="004E009A" w:rsidRDefault="004E009A" w:rsidP="007355FE">
      <w:pPr>
        <w:ind w:right="113"/>
        <w:jc w:val="both"/>
        <w:rPr>
          <w:rFonts w:cs="Times New Roman"/>
          <w:szCs w:val="28"/>
        </w:rPr>
      </w:pPr>
    </w:p>
    <w:p w:rsidR="004E009A" w:rsidRDefault="004E009A" w:rsidP="007355FE">
      <w:pPr>
        <w:ind w:right="113"/>
        <w:jc w:val="both"/>
        <w:rPr>
          <w:rFonts w:cs="Times New Roman"/>
          <w:szCs w:val="28"/>
        </w:rPr>
      </w:pPr>
    </w:p>
    <w:p w:rsidR="004E009A" w:rsidRDefault="004E009A" w:rsidP="007355FE">
      <w:pPr>
        <w:ind w:right="113"/>
        <w:jc w:val="both"/>
        <w:rPr>
          <w:rFonts w:cs="Times New Roman"/>
          <w:szCs w:val="28"/>
        </w:rPr>
      </w:pPr>
    </w:p>
    <w:p w:rsidR="004E009A" w:rsidRDefault="004E009A" w:rsidP="007355FE">
      <w:pPr>
        <w:ind w:right="113"/>
        <w:jc w:val="both"/>
        <w:rPr>
          <w:rFonts w:cs="Times New Roman"/>
          <w:szCs w:val="28"/>
        </w:rPr>
      </w:pPr>
    </w:p>
    <w:p w:rsidR="004E009A" w:rsidRDefault="004E009A" w:rsidP="007355FE">
      <w:pPr>
        <w:ind w:right="113"/>
        <w:jc w:val="both"/>
        <w:rPr>
          <w:rFonts w:cs="Times New Roman"/>
          <w:szCs w:val="28"/>
        </w:rPr>
      </w:pPr>
    </w:p>
    <w:p w:rsidR="004E009A" w:rsidRDefault="004E009A" w:rsidP="007355FE">
      <w:pPr>
        <w:ind w:right="113"/>
        <w:jc w:val="both"/>
        <w:rPr>
          <w:rFonts w:cs="Times New Roman"/>
          <w:szCs w:val="28"/>
        </w:rPr>
      </w:pPr>
    </w:p>
    <w:p w:rsidR="004E009A" w:rsidRDefault="004E009A" w:rsidP="007355FE">
      <w:pPr>
        <w:ind w:right="113"/>
        <w:jc w:val="both"/>
        <w:rPr>
          <w:rFonts w:cs="Times New Roman"/>
          <w:szCs w:val="28"/>
        </w:rPr>
      </w:pPr>
    </w:p>
    <w:p w:rsidR="004E009A" w:rsidRDefault="004E009A" w:rsidP="007355FE">
      <w:pPr>
        <w:ind w:right="113"/>
        <w:jc w:val="both"/>
        <w:rPr>
          <w:rFonts w:cs="Times New Roman"/>
          <w:szCs w:val="28"/>
        </w:rPr>
      </w:pPr>
    </w:p>
    <w:sectPr w:rsidR="004E009A" w:rsidSect="00554285">
      <w:footerReference w:type="default" r:id="rId8"/>
      <w:pgSz w:w="16838" w:h="11906" w:orient="landscape"/>
      <w:pgMar w:top="993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923" w:rsidRDefault="00431923" w:rsidP="007362B8">
      <w:r>
        <w:separator/>
      </w:r>
    </w:p>
  </w:endnote>
  <w:endnote w:type="continuationSeparator" w:id="0">
    <w:p w:rsidR="00431923" w:rsidRDefault="00431923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16163"/>
      <w:docPartObj>
        <w:docPartGallery w:val="Page Numbers (Bottom of Page)"/>
        <w:docPartUnique/>
      </w:docPartObj>
    </w:sdtPr>
    <w:sdtEndPr>
      <w:rPr>
        <w:rFonts w:cs="Times New Roman"/>
        <w:sz w:val="24"/>
        <w:szCs w:val="24"/>
      </w:rPr>
    </w:sdtEndPr>
    <w:sdtContent>
      <w:p w:rsidR="00FD71AB" w:rsidRPr="000D6BA4" w:rsidRDefault="0073372B">
        <w:pPr>
          <w:pStyle w:val="a8"/>
          <w:jc w:val="center"/>
          <w:rPr>
            <w:rFonts w:cs="Times New Roman"/>
            <w:sz w:val="24"/>
            <w:szCs w:val="24"/>
          </w:rPr>
        </w:pPr>
        <w:r w:rsidRPr="000D6BA4">
          <w:rPr>
            <w:rFonts w:cs="Times New Roman"/>
            <w:sz w:val="24"/>
            <w:szCs w:val="24"/>
          </w:rPr>
          <w:fldChar w:fldCharType="begin"/>
        </w:r>
        <w:r w:rsidR="00FD71AB" w:rsidRPr="000D6BA4">
          <w:rPr>
            <w:rFonts w:cs="Times New Roman"/>
            <w:sz w:val="24"/>
            <w:szCs w:val="24"/>
          </w:rPr>
          <w:instrText xml:space="preserve"> PAGE   \* MERGEFORMAT </w:instrText>
        </w:r>
        <w:r w:rsidRPr="000D6BA4">
          <w:rPr>
            <w:rFonts w:cs="Times New Roman"/>
            <w:sz w:val="24"/>
            <w:szCs w:val="24"/>
          </w:rPr>
          <w:fldChar w:fldCharType="separate"/>
        </w:r>
        <w:r w:rsidR="007E046E">
          <w:rPr>
            <w:rFonts w:cs="Times New Roman"/>
            <w:noProof/>
            <w:sz w:val="24"/>
            <w:szCs w:val="24"/>
          </w:rPr>
          <w:t>2</w:t>
        </w:r>
        <w:r w:rsidRPr="000D6BA4">
          <w:rPr>
            <w:rFonts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923" w:rsidRDefault="00431923" w:rsidP="007362B8">
      <w:r>
        <w:separator/>
      </w:r>
    </w:p>
  </w:footnote>
  <w:footnote w:type="continuationSeparator" w:id="0">
    <w:p w:rsidR="00431923" w:rsidRDefault="00431923" w:rsidP="00736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B0C61E06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A5D204D"/>
    <w:multiLevelType w:val="hybridMultilevel"/>
    <w:tmpl w:val="BE2ACC78"/>
    <w:lvl w:ilvl="0" w:tplc="939ADEFE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54C0B482" w:tentative="1">
      <w:start w:val="1"/>
      <w:numFmt w:val="lowerLetter"/>
      <w:lvlText w:val="%2."/>
      <w:lvlJc w:val="left"/>
      <w:pPr>
        <w:ind w:left="2149" w:hanging="360"/>
      </w:pPr>
    </w:lvl>
    <w:lvl w:ilvl="2" w:tplc="4F5CE078" w:tentative="1">
      <w:start w:val="1"/>
      <w:numFmt w:val="lowerRoman"/>
      <w:lvlText w:val="%3."/>
      <w:lvlJc w:val="right"/>
      <w:pPr>
        <w:ind w:left="2869" w:hanging="180"/>
      </w:pPr>
    </w:lvl>
    <w:lvl w:ilvl="3" w:tplc="DF404678" w:tentative="1">
      <w:start w:val="1"/>
      <w:numFmt w:val="decimal"/>
      <w:lvlText w:val="%4."/>
      <w:lvlJc w:val="left"/>
      <w:pPr>
        <w:ind w:left="3589" w:hanging="360"/>
      </w:pPr>
    </w:lvl>
    <w:lvl w:ilvl="4" w:tplc="E2D49DA4" w:tentative="1">
      <w:start w:val="1"/>
      <w:numFmt w:val="lowerLetter"/>
      <w:lvlText w:val="%5."/>
      <w:lvlJc w:val="left"/>
      <w:pPr>
        <w:ind w:left="4309" w:hanging="360"/>
      </w:pPr>
    </w:lvl>
    <w:lvl w:ilvl="5" w:tplc="4AA659F2" w:tentative="1">
      <w:start w:val="1"/>
      <w:numFmt w:val="lowerRoman"/>
      <w:lvlText w:val="%6."/>
      <w:lvlJc w:val="right"/>
      <w:pPr>
        <w:ind w:left="5029" w:hanging="180"/>
      </w:pPr>
    </w:lvl>
    <w:lvl w:ilvl="6" w:tplc="1E62EA74" w:tentative="1">
      <w:start w:val="1"/>
      <w:numFmt w:val="decimal"/>
      <w:lvlText w:val="%7."/>
      <w:lvlJc w:val="left"/>
      <w:pPr>
        <w:ind w:left="5749" w:hanging="360"/>
      </w:pPr>
    </w:lvl>
    <w:lvl w:ilvl="7" w:tplc="FCCA67A2" w:tentative="1">
      <w:start w:val="1"/>
      <w:numFmt w:val="lowerLetter"/>
      <w:lvlText w:val="%8."/>
      <w:lvlJc w:val="left"/>
      <w:pPr>
        <w:ind w:left="6469" w:hanging="360"/>
      </w:pPr>
    </w:lvl>
    <w:lvl w:ilvl="8" w:tplc="477CC73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</w:num>
  <w:num w:numId="18">
    <w:abstractNumId w:val="2"/>
  </w:num>
  <w:num w:numId="19">
    <w:abstractNumId w:val="4"/>
  </w:num>
  <w:num w:numId="20">
    <w:abstractNumId w:val="2"/>
  </w:num>
  <w:num w:numId="2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B8"/>
    <w:rsid w:val="00000F6F"/>
    <w:rsid w:val="000010F5"/>
    <w:rsid w:val="00004259"/>
    <w:rsid w:val="00024657"/>
    <w:rsid w:val="00026147"/>
    <w:rsid w:val="0002646F"/>
    <w:rsid w:val="0002687F"/>
    <w:rsid w:val="0004431B"/>
    <w:rsid w:val="00047E3D"/>
    <w:rsid w:val="00050905"/>
    <w:rsid w:val="00052DB9"/>
    <w:rsid w:val="00053A8A"/>
    <w:rsid w:val="00054545"/>
    <w:rsid w:val="000571E6"/>
    <w:rsid w:val="00057483"/>
    <w:rsid w:val="00057CA8"/>
    <w:rsid w:val="000635AA"/>
    <w:rsid w:val="0007492B"/>
    <w:rsid w:val="000816DD"/>
    <w:rsid w:val="000834BB"/>
    <w:rsid w:val="000907A1"/>
    <w:rsid w:val="000914EA"/>
    <w:rsid w:val="000943A9"/>
    <w:rsid w:val="000961A7"/>
    <w:rsid w:val="000B6B83"/>
    <w:rsid w:val="000C6DBF"/>
    <w:rsid w:val="000D350C"/>
    <w:rsid w:val="000D5B05"/>
    <w:rsid w:val="000E088E"/>
    <w:rsid w:val="000E2B65"/>
    <w:rsid w:val="000E3C9C"/>
    <w:rsid w:val="000E484A"/>
    <w:rsid w:val="000E7F7B"/>
    <w:rsid w:val="000F366E"/>
    <w:rsid w:val="000F71F1"/>
    <w:rsid w:val="00106503"/>
    <w:rsid w:val="001120C1"/>
    <w:rsid w:val="00112347"/>
    <w:rsid w:val="00112A4D"/>
    <w:rsid w:val="00116B34"/>
    <w:rsid w:val="001200D1"/>
    <w:rsid w:val="00122E14"/>
    <w:rsid w:val="00127743"/>
    <w:rsid w:val="00131244"/>
    <w:rsid w:val="00131AE1"/>
    <w:rsid w:val="00132388"/>
    <w:rsid w:val="00135707"/>
    <w:rsid w:val="001406AC"/>
    <w:rsid w:val="001424DB"/>
    <w:rsid w:val="00145EE9"/>
    <w:rsid w:val="00156DBB"/>
    <w:rsid w:val="0016265E"/>
    <w:rsid w:val="00163686"/>
    <w:rsid w:val="00164EFA"/>
    <w:rsid w:val="00166088"/>
    <w:rsid w:val="001677CE"/>
    <w:rsid w:val="00174C4F"/>
    <w:rsid w:val="00185729"/>
    <w:rsid w:val="00187EEB"/>
    <w:rsid w:val="00192EE0"/>
    <w:rsid w:val="00193C51"/>
    <w:rsid w:val="00197B7C"/>
    <w:rsid w:val="001B2ED9"/>
    <w:rsid w:val="001C1734"/>
    <w:rsid w:val="001C2637"/>
    <w:rsid w:val="001C5679"/>
    <w:rsid w:val="001C7602"/>
    <w:rsid w:val="001D1943"/>
    <w:rsid w:val="001D4A62"/>
    <w:rsid w:val="001E0DFF"/>
    <w:rsid w:val="001E7312"/>
    <w:rsid w:val="001F094F"/>
    <w:rsid w:val="001F0D4A"/>
    <w:rsid w:val="001F14B3"/>
    <w:rsid w:val="001F25DB"/>
    <w:rsid w:val="001F4527"/>
    <w:rsid w:val="001F534B"/>
    <w:rsid w:val="001F5597"/>
    <w:rsid w:val="001F5ED2"/>
    <w:rsid w:val="001F6BCB"/>
    <w:rsid w:val="00200304"/>
    <w:rsid w:val="0020462C"/>
    <w:rsid w:val="00205260"/>
    <w:rsid w:val="00206801"/>
    <w:rsid w:val="002078EA"/>
    <w:rsid w:val="00210F31"/>
    <w:rsid w:val="00212BBE"/>
    <w:rsid w:val="00213011"/>
    <w:rsid w:val="0022047C"/>
    <w:rsid w:val="002262A6"/>
    <w:rsid w:val="002310D3"/>
    <w:rsid w:val="00232616"/>
    <w:rsid w:val="00233A3F"/>
    <w:rsid w:val="002343A6"/>
    <w:rsid w:val="00240D93"/>
    <w:rsid w:val="002432BC"/>
    <w:rsid w:val="00246E43"/>
    <w:rsid w:val="0025044A"/>
    <w:rsid w:val="00251B10"/>
    <w:rsid w:val="00260844"/>
    <w:rsid w:val="00264AF6"/>
    <w:rsid w:val="00265EF3"/>
    <w:rsid w:val="0027032A"/>
    <w:rsid w:val="00270F29"/>
    <w:rsid w:val="002757B5"/>
    <w:rsid w:val="00277D98"/>
    <w:rsid w:val="00280B68"/>
    <w:rsid w:val="00280CA3"/>
    <w:rsid w:val="00285059"/>
    <w:rsid w:val="00285A26"/>
    <w:rsid w:val="002924C7"/>
    <w:rsid w:val="002933A9"/>
    <w:rsid w:val="002937B6"/>
    <w:rsid w:val="0029436E"/>
    <w:rsid w:val="002A037A"/>
    <w:rsid w:val="002B695B"/>
    <w:rsid w:val="002C018E"/>
    <w:rsid w:val="002C406C"/>
    <w:rsid w:val="002D56E9"/>
    <w:rsid w:val="002D62A8"/>
    <w:rsid w:val="002D6E73"/>
    <w:rsid w:val="002E3F1F"/>
    <w:rsid w:val="002E69E7"/>
    <w:rsid w:val="002F0100"/>
    <w:rsid w:val="002F2E6F"/>
    <w:rsid w:val="002F315D"/>
    <w:rsid w:val="002F758D"/>
    <w:rsid w:val="0030039D"/>
    <w:rsid w:val="00302821"/>
    <w:rsid w:val="0030431D"/>
    <w:rsid w:val="00307236"/>
    <w:rsid w:val="00314A23"/>
    <w:rsid w:val="00314B4B"/>
    <w:rsid w:val="003160A9"/>
    <w:rsid w:val="00317D58"/>
    <w:rsid w:val="00323DEA"/>
    <w:rsid w:val="00324958"/>
    <w:rsid w:val="003270E4"/>
    <w:rsid w:val="003417A1"/>
    <w:rsid w:val="00341FA6"/>
    <w:rsid w:val="00343CD1"/>
    <w:rsid w:val="0035045D"/>
    <w:rsid w:val="00366097"/>
    <w:rsid w:val="003768FC"/>
    <w:rsid w:val="00382E45"/>
    <w:rsid w:val="00384F07"/>
    <w:rsid w:val="00393F7E"/>
    <w:rsid w:val="00397D36"/>
    <w:rsid w:val="003A20E3"/>
    <w:rsid w:val="003A35FD"/>
    <w:rsid w:val="003B1DAA"/>
    <w:rsid w:val="003B50E5"/>
    <w:rsid w:val="003B514A"/>
    <w:rsid w:val="003B6C65"/>
    <w:rsid w:val="003B71B1"/>
    <w:rsid w:val="003C3D29"/>
    <w:rsid w:val="003D195A"/>
    <w:rsid w:val="003D7446"/>
    <w:rsid w:val="003E1F97"/>
    <w:rsid w:val="003E46B2"/>
    <w:rsid w:val="003E5693"/>
    <w:rsid w:val="003E5FDC"/>
    <w:rsid w:val="003F0F65"/>
    <w:rsid w:val="003F2113"/>
    <w:rsid w:val="003F2D1A"/>
    <w:rsid w:val="00404DE6"/>
    <w:rsid w:val="00411AEC"/>
    <w:rsid w:val="004178FB"/>
    <w:rsid w:val="00421637"/>
    <w:rsid w:val="00424754"/>
    <w:rsid w:val="00431923"/>
    <w:rsid w:val="004373DF"/>
    <w:rsid w:val="00442EC9"/>
    <w:rsid w:val="0044687A"/>
    <w:rsid w:val="004509E6"/>
    <w:rsid w:val="004530EC"/>
    <w:rsid w:val="0046314A"/>
    <w:rsid w:val="00465E59"/>
    <w:rsid w:val="00470433"/>
    <w:rsid w:val="00471012"/>
    <w:rsid w:val="00474543"/>
    <w:rsid w:val="0047643A"/>
    <w:rsid w:val="004854D0"/>
    <w:rsid w:val="00490F12"/>
    <w:rsid w:val="004933F2"/>
    <w:rsid w:val="00493C99"/>
    <w:rsid w:val="004B169E"/>
    <w:rsid w:val="004B340D"/>
    <w:rsid w:val="004B358E"/>
    <w:rsid w:val="004B47AE"/>
    <w:rsid w:val="004B6DDF"/>
    <w:rsid w:val="004C0A3A"/>
    <w:rsid w:val="004C1001"/>
    <w:rsid w:val="004C47FD"/>
    <w:rsid w:val="004C5D62"/>
    <w:rsid w:val="004D36AC"/>
    <w:rsid w:val="004D4F4F"/>
    <w:rsid w:val="004D68F9"/>
    <w:rsid w:val="004E009A"/>
    <w:rsid w:val="004E10CE"/>
    <w:rsid w:val="004F0747"/>
    <w:rsid w:val="004F3D86"/>
    <w:rsid w:val="004F4A60"/>
    <w:rsid w:val="004F7721"/>
    <w:rsid w:val="0050437D"/>
    <w:rsid w:val="00504A5C"/>
    <w:rsid w:val="00510A89"/>
    <w:rsid w:val="00511724"/>
    <w:rsid w:val="0051332C"/>
    <w:rsid w:val="0051494A"/>
    <w:rsid w:val="00517E24"/>
    <w:rsid w:val="005213BE"/>
    <w:rsid w:val="00521D66"/>
    <w:rsid w:val="00527F29"/>
    <w:rsid w:val="005313C3"/>
    <w:rsid w:val="00531607"/>
    <w:rsid w:val="00533E28"/>
    <w:rsid w:val="005341BE"/>
    <w:rsid w:val="0053457A"/>
    <w:rsid w:val="00535359"/>
    <w:rsid w:val="0053638B"/>
    <w:rsid w:val="00541D31"/>
    <w:rsid w:val="00543379"/>
    <w:rsid w:val="0055170F"/>
    <w:rsid w:val="00554285"/>
    <w:rsid w:val="00560D51"/>
    <w:rsid w:val="00567082"/>
    <w:rsid w:val="00570F43"/>
    <w:rsid w:val="00584175"/>
    <w:rsid w:val="0059433A"/>
    <w:rsid w:val="00595F86"/>
    <w:rsid w:val="005A16ED"/>
    <w:rsid w:val="005A629D"/>
    <w:rsid w:val="005A780A"/>
    <w:rsid w:val="005B1ABB"/>
    <w:rsid w:val="005B37C7"/>
    <w:rsid w:val="005C0EE5"/>
    <w:rsid w:val="005D1619"/>
    <w:rsid w:val="005D2E37"/>
    <w:rsid w:val="005D73C6"/>
    <w:rsid w:val="005E47FA"/>
    <w:rsid w:val="005E672D"/>
    <w:rsid w:val="005F10E2"/>
    <w:rsid w:val="005F62D9"/>
    <w:rsid w:val="00602481"/>
    <w:rsid w:val="00611517"/>
    <w:rsid w:val="00611F90"/>
    <w:rsid w:val="00620155"/>
    <w:rsid w:val="0063396A"/>
    <w:rsid w:val="006367DF"/>
    <w:rsid w:val="006422A0"/>
    <w:rsid w:val="00643B9F"/>
    <w:rsid w:val="00646068"/>
    <w:rsid w:val="00646722"/>
    <w:rsid w:val="00647161"/>
    <w:rsid w:val="006501AA"/>
    <w:rsid w:val="00655F98"/>
    <w:rsid w:val="00672A6A"/>
    <w:rsid w:val="006817F5"/>
    <w:rsid w:val="006900BF"/>
    <w:rsid w:val="00696B07"/>
    <w:rsid w:val="006A6165"/>
    <w:rsid w:val="006B5DE1"/>
    <w:rsid w:val="006B7B5D"/>
    <w:rsid w:val="006C01D4"/>
    <w:rsid w:val="006C550F"/>
    <w:rsid w:val="006C596F"/>
    <w:rsid w:val="006C68A8"/>
    <w:rsid w:val="006D205D"/>
    <w:rsid w:val="006E1CFC"/>
    <w:rsid w:val="006E23B0"/>
    <w:rsid w:val="006F0C3B"/>
    <w:rsid w:val="006F2CF7"/>
    <w:rsid w:val="00701C33"/>
    <w:rsid w:val="00702F1B"/>
    <w:rsid w:val="00710E1B"/>
    <w:rsid w:val="007111E3"/>
    <w:rsid w:val="00711B11"/>
    <w:rsid w:val="00720EB0"/>
    <w:rsid w:val="007235A3"/>
    <w:rsid w:val="0073372B"/>
    <w:rsid w:val="007355FE"/>
    <w:rsid w:val="007362B8"/>
    <w:rsid w:val="00736FB4"/>
    <w:rsid w:val="00745C3B"/>
    <w:rsid w:val="007461CA"/>
    <w:rsid w:val="00753775"/>
    <w:rsid w:val="00756FF5"/>
    <w:rsid w:val="00767DBC"/>
    <w:rsid w:val="00774378"/>
    <w:rsid w:val="007747B5"/>
    <w:rsid w:val="00775B1A"/>
    <w:rsid w:val="0078069F"/>
    <w:rsid w:val="0078206F"/>
    <w:rsid w:val="00790CDB"/>
    <w:rsid w:val="00794BEA"/>
    <w:rsid w:val="007A2541"/>
    <w:rsid w:val="007A4B78"/>
    <w:rsid w:val="007A5FF4"/>
    <w:rsid w:val="007B446A"/>
    <w:rsid w:val="007C00F7"/>
    <w:rsid w:val="007C5D47"/>
    <w:rsid w:val="007D4C1C"/>
    <w:rsid w:val="007E046E"/>
    <w:rsid w:val="007E1D26"/>
    <w:rsid w:val="007E6776"/>
    <w:rsid w:val="007E77A3"/>
    <w:rsid w:val="007F00B5"/>
    <w:rsid w:val="00800FCE"/>
    <w:rsid w:val="00803898"/>
    <w:rsid w:val="008042C5"/>
    <w:rsid w:val="00806992"/>
    <w:rsid w:val="008107F4"/>
    <w:rsid w:val="008110BD"/>
    <w:rsid w:val="00823520"/>
    <w:rsid w:val="00825055"/>
    <w:rsid w:val="00830387"/>
    <w:rsid w:val="008370D5"/>
    <w:rsid w:val="00837FD7"/>
    <w:rsid w:val="008427DB"/>
    <w:rsid w:val="00843B19"/>
    <w:rsid w:val="00843D92"/>
    <w:rsid w:val="00843F93"/>
    <w:rsid w:val="008465E6"/>
    <w:rsid w:val="0084732A"/>
    <w:rsid w:val="00861FA2"/>
    <w:rsid w:val="00866EEC"/>
    <w:rsid w:val="00893B44"/>
    <w:rsid w:val="00895F68"/>
    <w:rsid w:val="00896467"/>
    <w:rsid w:val="00896EF9"/>
    <w:rsid w:val="008A6453"/>
    <w:rsid w:val="008B093A"/>
    <w:rsid w:val="008B38DF"/>
    <w:rsid w:val="008B3DF0"/>
    <w:rsid w:val="008C0FDF"/>
    <w:rsid w:val="008C468D"/>
    <w:rsid w:val="008D166B"/>
    <w:rsid w:val="008D166F"/>
    <w:rsid w:val="008D16C7"/>
    <w:rsid w:val="008D30CB"/>
    <w:rsid w:val="008D49B6"/>
    <w:rsid w:val="008E01D9"/>
    <w:rsid w:val="008E240C"/>
    <w:rsid w:val="008E31CF"/>
    <w:rsid w:val="008F3AE5"/>
    <w:rsid w:val="00900339"/>
    <w:rsid w:val="0091543D"/>
    <w:rsid w:val="009167C0"/>
    <w:rsid w:val="0092037A"/>
    <w:rsid w:val="00922258"/>
    <w:rsid w:val="00940571"/>
    <w:rsid w:val="00952E9A"/>
    <w:rsid w:val="00953736"/>
    <w:rsid w:val="00965282"/>
    <w:rsid w:val="009765CA"/>
    <w:rsid w:val="00986F9A"/>
    <w:rsid w:val="009876E0"/>
    <w:rsid w:val="0099087E"/>
    <w:rsid w:val="00990AA5"/>
    <w:rsid w:val="009936F6"/>
    <w:rsid w:val="00996AB5"/>
    <w:rsid w:val="009A114C"/>
    <w:rsid w:val="009C1FBA"/>
    <w:rsid w:val="009C25BA"/>
    <w:rsid w:val="009E4A0E"/>
    <w:rsid w:val="009E4EBA"/>
    <w:rsid w:val="009F1BDA"/>
    <w:rsid w:val="009F6140"/>
    <w:rsid w:val="009F7FC6"/>
    <w:rsid w:val="00A041E9"/>
    <w:rsid w:val="00A2603F"/>
    <w:rsid w:val="00A3060E"/>
    <w:rsid w:val="00A529FF"/>
    <w:rsid w:val="00A5519A"/>
    <w:rsid w:val="00A55DA7"/>
    <w:rsid w:val="00A57C30"/>
    <w:rsid w:val="00A62129"/>
    <w:rsid w:val="00A643C6"/>
    <w:rsid w:val="00A7148D"/>
    <w:rsid w:val="00A751B9"/>
    <w:rsid w:val="00A857EB"/>
    <w:rsid w:val="00A87042"/>
    <w:rsid w:val="00A87DA3"/>
    <w:rsid w:val="00AA11CE"/>
    <w:rsid w:val="00AA241E"/>
    <w:rsid w:val="00AB146A"/>
    <w:rsid w:val="00AB454A"/>
    <w:rsid w:val="00AB719C"/>
    <w:rsid w:val="00AC1DB1"/>
    <w:rsid w:val="00AC3646"/>
    <w:rsid w:val="00AC67EE"/>
    <w:rsid w:val="00AE17E5"/>
    <w:rsid w:val="00AE47C7"/>
    <w:rsid w:val="00AF1E6B"/>
    <w:rsid w:val="00AF236E"/>
    <w:rsid w:val="00AF2632"/>
    <w:rsid w:val="00AF441B"/>
    <w:rsid w:val="00AF51E7"/>
    <w:rsid w:val="00AF6BE5"/>
    <w:rsid w:val="00B100C0"/>
    <w:rsid w:val="00B1592C"/>
    <w:rsid w:val="00B23B61"/>
    <w:rsid w:val="00B249A4"/>
    <w:rsid w:val="00B339DB"/>
    <w:rsid w:val="00B37FE8"/>
    <w:rsid w:val="00B40AED"/>
    <w:rsid w:val="00B41BC3"/>
    <w:rsid w:val="00B41D8B"/>
    <w:rsid w:val="00B41EE0"/>
    <w:rsid w:val="00B46704"/>
    <w:rsid w:val="00B471F8"/>
    <w:rsid w:val="00B50E60"/>
    <w:rsid w:val="00B51512"/>
    <w:rsid w:val="00B51AA4"/>
    <w:rsid w:val="00B530D2"/>
    <w:rsid w:val="00B6594D"/>
    <w:rsid w:val="00B65B28"/>
    <w:rsid w:val="00B65DEA"/>
    <w:rsid w:val="00B73C54"/>
    <w:rsid w:val="00B8256C"/>
    <w:rsid w:val="00B8355D"/>
    <w:rsid w:val="00B83B87"/>
    <w:rsid w:val="00B90202"/>
    <w:rsid w:val="00B957B5"/>
    <w:rsid w:val="00B968F0"/>
    <w:rsid w:val="00BA32C1"/>
    <w:rsid w:val="00BA72B0"/>
    <w:rsid w:val="00BB0EE9"/>
    <w:rsid w:val="00BB5A3A"/>
    <w:rsid w:val="00BC1C32"/>
    <w:rsid w:val="00BC6AF6"/>
    <w:rsid w:val="00BD063C"/>
    <w:rsid w:val="00BD0CFD"/>
    <w:rsid w:val="00BD7CC6"/>
    <w:rsid w:val="00BE0B0D"/>
    <w:rsid w:val="00BE3073"/>
    <w:rsid w:val="00BE6DC5"/>
    <w:rsid w:val="00BF5FF3"/>
    <w:rsid w:val="00BF7325"/>
    <w:rsid w:val="00C22171"/>
    <w:rsid w:val="00C34254"/>
    <w:rsid w:val="00C34650"/>
    <w:rsid w:val="00C40B3C"/>
    <w:rsid w:val="00C41CB3"/>
    <w:rsid w:val="00C42836"/>
    <w:rsid w:val="00C43B9F"/>
    <w:rsid w:val="00C544B6"/>
    <w:rsid w:val="00C546ED"/>
    <w:rsid w:val="00C54885"/>
    <w:rsid w:val="00C65708"/>
    <w:rsid w:val="00C66BAE"/>
    <w:rsid w:val="00C70EA5"/>
    <w:rsid w:val="00C73FCC"/>
    <w:rsid w:val="00C741BA"/>
    <w:rsid w:val="00C80CC8"/>
    <w:rsid w:val="00C906D1"/>
    <w:rsid w:val="00C91A38"/>
    <w:rsid w:val="00C97AD8"/>
    <w:rsid w:val="00CA5E5D"/>
    <w:rsid w:val="00CA6B64"/>
    <w:rsid w:val="00CA78F0"/>
    <w:rsid w:val="00CB348B"/>
    <w:rsid w:val="00CC1086"/>
    <w:rsid w:val="00CC7B1B"/>
    <w:rsid w:val="00CC7F0E"/>
    <w:rsid w:val="00CD004B"/>
    <w:rsid w:val="00CD1893"/>
    <w:rsid w:val="00CD5485"/>
    <w:rsid w:val="00CD6C83"/>
    <w:rsid w:val="00CE117E"/>
    <w:rsid w:val="00CE3537"/>
    <w:rsid w:val="00CE5D9A"/>
    <w:rsid w:val="00CF2A58"/>
    <w:rsid w:val="00CF6491"/>
    <w:rsid w:val="00D021F5"/>
    <w:rsid w:val="00D04B3F"/>
    <w:rsid w:val="00D07943"/>
    <w:rsid w:val="00D108B3"/>
    <w:rsid w:val="00D1285D"/>
    <w:rsid w:val="00D12C53"/>
    <w:rsid w:val="00D222EB"/>
    <w:rsid w:val="00D24F9E"/>
    <w:rsid w:val="00D35DCC"/>
    <w:rsid w:val="00D404D2"/>
    <w:rsid w:val="00D40EF1"/>
    <w:rsid w:val="00D46ABF"/>
    <w:rsid w:val="00D5091B"/>
    <w:rsid w:val="00D53BB2"/>
    <w:rsid w:val="00D55D53"/>
    <w:rsid w:val="00D61451"/>
    <w:rsid w:val="00D723FD"/>
    <w:rsid w:val="00D81CA9"/>
    <w:rsid w:val="00D840DA"/>
    <w:rsid w:val="00D8424F"/>
    <w:rsid w:val="00D87431"/>
    <w:rsid w:val="00D90E22"/>
    <w:rsid w:val="00D93FF1"/>
    <w:rsid w:val="00D94A24"/>
    <w:rsid w:val="00DA63AA"/>
    <w:rsid w:val="00DB479E"/>
    <w:rsid w:val="00DC27A7"/>
    <w:rsid w:val="00DC638C"/>
    <w:rsid w:val="00DD5F9F"/>
    <w:rsid w:val="00DE14CB"/>
    <w:rsid w:val="00DE643E"/>
    <w:rsid w:val="00DF697D"/>
    <w:rsid w:val="00E0343A"/>
    <w:rsid w:val="00E139FB"/>
    <w:rsid w:val="00E27C3E"/>
    <w:rsid w:val="00E35EAE"/>
    <w:rsid w:val="00E373A5"/>
    <w:rsid w:val="00E476A2"/>
    <w:rsid w:val="00E50380"/>
    <w:rsid w:val="00E53AE4"/>
    <w:rsid w:val="00E57030"/>
    <w:rsid w:val="00E64204"/>
    <w:rsid w:val="00E64665"/>
    <w:rsid w:val="00E66CEF"/>
    <w:rsid w:val="00E75D99"/>
    <w:rsid w:val="00E76A79"/>
    <w:rsid w:val="00E771AD"/>
    <w:rsid w:val="00E7773A"/>
    <w:rsid w:val="00E80808"/>
    <w:rsid w:val="00E82DBF"/>
    <w:rsid w:val="00E84851"/>
    <w:rsid w:val="00E96F67"/>
    <w:rsid w:val="00E971E9"/>
    <w:rsid w:val="00EA080A"/>
    <w:rsid w:val="00EA433E"/>
    <w:rsid w:val="00EB2360"/>
    <w:rsid w:val="00EB3249"/>
    <w:rsid w:val="00EB3B6E"/>
    <w:rsid w:val="00EB4F21"/>
    <w:rsid w:val="00EC5A0E"/>
    <w:rsid w:val="00EC7DA3"/>
    <w:rsid w:val="00ED57E1"/>
    <w:rsid w:val="00ED61A9"/>
    <w:rsid w:val="00EE5365"/>
    <w:rsid w:val="00EF2A18"/>
    <w:rsid w:val="00EF45AC"/>
    <w:rsid w:val="00EF4E99"/>
    <w:rsid w:val="00F01839"/>
    <w:rsid w:val="00F02DBA"/>
    <w:rsid w:val="00F06F34"/>
    <w:rsid w:val="00F13223"/>
    <w:rsid w:val="00F1407B"/>
    <w:rsid w:val="00F259B3"/>
    <w:rsid w:val="00F27EBF"/>
    <w:rsid w:val="00F305D5"/>
    <w:rsid w:val="00F327D7"/>
    <w:rsid w:val="00F509F9"/>
    <w:rsid w:val="00F514FB"/>
    <w:rsid w:val="00F55C0F"/>
    <w:rsid w:val="00F56E96"/>
    <w:rsid w:val="00F70081"/>
    <w:rsid w:val="00F851FA"/>
    <w:rsid w:val="00F8523E"/>
    <w:rsid w:val="00F925B1"/>
    <w:rsid w:val="00F92709"/>
    <w:rsid w:val="00F96DA1"/>
    <w:rsid w:val="00F9762A"/>
    <w:rsid w:val="00F978F8"/>
    <w:rsid w:val="00FA1FC6"/>
    <w:rsid w:val="00FA28EC"/>
    <w:rsid w:val="00FA3AD8"/>
    <w:rsid w:val="00FA59A6"/>
    <w:rsid w:val="00FA6108"/>
    <w:rsid w:val="00FB20DD"/>
    <w:rsid w:val="00FB351C"/>
    <w:rsid w:val="00FC3787"/>
    <w:rsid w:val="00FC3D25"/>
    <w:rsid w:val="00FC5BF5"/>
    <w:rsid w:val="00FC637B"/>
    <w:rsid w:val="00FD140C"/>
    <w:rsid w:val="00FD71AB"/>
    <w:rsid w:val="00FE1ACE"/>
    <w:rsid w:val="00FE3D94"/>
    <w:rsid w:val="00FE5510"/>
    <w:rsid w:val="00FE5C67"/>
    <w:rsid w:val="00FF4992"/>
    <w:rsid w:val="00FF6712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970CF5-3858-47A9-88D3-38875747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aff">
    <w:name w:val="Прижатый влево"/>
    <w:basedOn w:val="a1"/>
    <w:next w:val="a1"/>
    <w:uiPriority w:val="99"/>
    <w:rsid w:val="003B6C65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styleId="24">
    <w:name w:val="Body Text 2"/>
    <w:basedOn w:val="a1"/>
    <w:link w:val="25"/>
    <w:unhideWhenUsed/>
    <w:rsid w:val="002F2E6F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2F2E6F"/>
    <w:rPr>
      <w:rFonts w:ascii="Times New Roman" w:eastAsia="Times New Roman" w:hAnsi="Times New Roman" w:cs="Calibri"/>
      <w:sz w:val="28"/>
    </w:rPr>
  </w:style>
  <w:style w:type="character" w:customStyle="1" w:styleId="FontStyle14">
    <w:name w:val="Font Style14"/>
    <w:uiPriority w:val="99"/>
    <w:rsid w:val="002F2E6F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</w:pPr>
    <w:rPr>
      <w:rFonts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  <w:jc w:val="both"/>
    </w:pPr>
    <w:rPr>
      <w:rFonts w:cs="Times New Roman"/>
      <w:sz w:val="24"/>
      <w:szCs w:val="24"/>
      <w:lang w:eastAsia="ru-RU"/>
    </w:rPr>
  </w:style>
  <w:style w:type="character" w:customStyle="1" w:styleId="FontStyle19">
    <w:name w:val="Font Style19"/>
    <w:basedOn w:val="a2"/>
    <w:uiPriority w:val="99"/>
    <w:rsid w:val="002F2E6F"/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annotation reference"/>
    <w:basedOn w:val="a2"/>
    <w:uiPriority w:val="99"/>
    <w:semiHidden/>
    <w:unhideWhenUsed/>
    <w:rsid w:val="002F2E6F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2F2E6F"/>
    <w:pPr>
      <w:spacing w:after="200"/>
      <w:ind w:firstLine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2F2E6F"/>
    <w:rPr>
      <w:rFonts w:eastAsiaTheme="minorEastAsia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F2E6F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2F2E6F"/>
    <w:rPr>
      <w:rFonts w:eastAsiaTheme="minorEastAsia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2F2E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0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5FAC3-BB68-4FF4-B960-5F51E9F2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Корнилова Галина Николаевна</cp:lastModifiedBy>
  <cp:revision>5</cp:revision>
  <cp:lastPrinted>2018-02-02T07:24:00Z</cp:lastPrinted>
  <dcterms:created xsi:type="dcterms:W3CDTF">2019-12-16T11:04:00Z</dcterms:created>
  <dcterms:modified xsi:type="dcterms:W3CDTF">2019-12-26T08:03:00Z</dcterms:modified>
</cp:coreProperties>
</file>